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r>
        <w:rPr/>
        <w:pict>
          <v:group style="position:absolute;margin-left:-.500012pt;margin-top:752.81311pt;width:596.3pt;height:89.6pt;mso-position-horizontal-relative:page;mso-position-vertical-relative:page;z-index:1048" coordorigin="-10,15056" coordsize="11926,1792">
            <v:group style="position:absolute;left:0;top:15278;width:6986;height:1560" coordorigin="0,15278" coordsize="6986,1560">
              <v:shape style="position:absolute;left:0;top:15278;width:6986;height:1560" coordorigin="0,15278" coordsize="6986,1560" path="m6965,15278l0,15369,0,16838,6986,16838,6965,15278e" filled="true" fillcolor="#d92231" stroked="false">
                <v:path arrowok="t"/>
                <v:fill type="solid"/>
              </v:shape>
            </v:group>
            <v:group style="position:absolute;left:0;top:15278;width:6986;height:1560" coordorigin="0,15278" coordsize="6986,1560">
              <v:shape style="position:absolute;left:0;top:15278;width:6986;height:1560" coordorigin="0,15278" coordsize="6986,1560" path="m6986,16838l6965,15278,0,15369e" filled="false" stroked="true" strokeweight="1pt" strokecolor="#d92231">
                <v:path arrowok="t"/>
              </v:shape>
            </v:group>
            <v:group style="position:absolute;left:2672;top:15056;width:3580;height:1782" coordorigin="2672,15056" coordsize="3580,1782">
              <v:shape style="position:absolute;left:2672;top:15056;width:3580;height:1782" coordorigin="2672,15056" coordsize="3580,1782" path="m4290,15056l2672,16838,6251,16838,4290,15056e" filled="true" fillcolor="#58595b" stroked="false">
                <v:path arrowok="t"/>
                <v:fill type="solid"/>
              </v:shape>
            </v:group>
            <v:group style="position:absolute;left:4196;top:15067;width:7710;height:1771" coordorigin="4196,15067" coordsize="7710,1771">
              <v:shape style="position:absolute;left:4196;top:15067;width:7710;height:1771" coordorigin="4196,15067" coordsize="7710,1771" path="m4297,15067l4196,16838,11906,16838,11906,15498,4297,15067e" filled="true" fillcolor="#d92231" stroked="false">
                <v:path arrowok="t"/>
                <v:fill type="solid"/>
              </v:shape>
            </v:group>
            <v:group style="position:absolute;left:4196;top:15067;width:7710;height:1771" coordorigin="4196,15067" coordsize="7710,1771">
              <v:shape style="position:absolute;left:4196;top:15067;width:7710;height:1771" coordorigin="4196,15067" coordsize="7710,1771" path="m11906,15498l4297,15067,4196,16838e" filled="false" stroked="true" strokeweight="1pt" strokecolor="#d92231">
                <v:path arrowok="t"/>
              </v:shape>
              <v:shape style="position:absolute;left:8424;top:16097;width:3204;height:378" type="#_x0000_t75" stroked="false">
                <v:imagedata r:id="rId5" o:title=""/>
              </v:shape>
            </v:group>
            <v:group style="position:absolute;left:4336;top:15149;width:7570;height:641" coordorigin="4336,15149" coordsize="7570,641">
              <v:shape style="position:absolute;left:4336;top:15149;width:7570;height:641" coordorigin="4336,15149" coordsize="7570,641" path="m4347,15149l4336,15323,11906,15789,11906,15614,4347,15149e" filled="true" fillcolor="#58595b" stroked="false">
                <v:path arrowok="t"/>
                <v:fill type="solid"/>
              </v:shape>
            </v:group>
            <v:group style="position:absolute;left:4289;top:15085;width:7617;height:467" coordorigin="4289,15085" coordsize="7617,467">
              <v:shape style="position:absolute;left:4289;top:15085;width:7617;height:467" coordorigin="4289,15085" coordsize="7617,467" path="m4297,15085l4289,15308,11906,15551,11906,15328,4297,15085e" filled="true" fillcolor="#d92231" stroked="false">
                <v:path arrowok="t"/>
                <v:fill type="solid"/>
              </v:shape>
            </v:group>
            <v:group style="position:absolute;left:4289;top:15085;width:7617;height:467" coordorigin="4289,15085" coordsize="7617,467">
              <v:shape style="position:absolute;left:4289;top:15085;width:7617;height:467" coordorigin="4289,15085" coordsize="7617,467" path="m11906,15328l4297,15085,4289,15308,11906,15551e" filled="false" stroked="true" strokeweight="1.0pt" strokecolor="#d92231">
                <v:path arrowok="t"/>
              </v:shape>
            </v:group>
            <w10:wrap type="none"/>
          </v:group>
        </w:pict>
      </w: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tabs>
          <w:tab w:pos="4952" w:val="left" w:leader="none"/>
          <w:tab w:pos="5728" w:val="left" w:leader="none"/>
        </w:tabs>
        <w:spacing w:line="860" w:lineRule="exact" w:before="218"/>
        <w:ind w:left="623" w:right="2939" w:firstLine="0"/>
        <w:jc w:val="left"/>
        <w:rPr>
          <w:rFonts w:ascii="Arial" w:hAnsi="Arial" w:cs="Arial" w:eastAsia="Arial"/>
          <w:sz w:val="82"/>
          <w:szCs w:val="82"/>
        </w:rPr>
      </w:pPr>
      <w:r>
        <w:rPr/>
        <w:pict>
          <v:group style="position:absolute;margin-left:-.500002pt;margin-top:-47.411491pt;width:596.3pt;height:61.55pt;mso-position-horizontal-relative:page;mso-position-vertical-relative:paragraph;z-index:-3184" coordorigin="-10,-948" coordsize="11926,1231">
            <v:group style="position:absolute;left:6421;top:-938;width:5485;height:953" coordorigin="6421,-938" coordsize="5485,953">
              <v:shape style="position:absolute;left:6421;top:-938;width:5485;height:953" coordorigin="6421,-938" coordsize="5485,953" path="m11906,-938l6421,-938,6434,14,11906,-57,11906,-938xe" filled="true" fillcolor="#d92231" stroked="false">
                <v:path arrowok="t"/>
                <v:fill type="solid"/>
              </v:shape>
            </v:group>
            <v:group style="position:absolute;left:6421;top:-938;width:5485;height:953" coordorigin="6421,-938" coordsize="5485,953">
              <v:shape style="position:absolute;left:6421;top:-938;width:5485;height:953" coordorigin="6421,-938" coordsize="5485,953" path="m6421,-938l6434,14,11906,-57e" filled="false" stroked="true" strokeweight="1pt" strokecolor="#d92231">
                <v:path arrowok="t"/>
              </v:shape>
            </v:group>
            <v:group style="position:absolute;left:8349;top:-938;width:2452;height:1221" coordorigin="8349,-938" coordsize="2452,1221">
              <v:shape style="position:absolute;left:8349;top:-938;width:2452;height:1221" coordorigin="8349,-938" coordsize="2452,1221" path="m8349,-938l9692,282,10801,-938,8349,-938e" filled="true" fillcolor="#58595b" stroked="false">
                <v:path arrowok="t"/>
                <v:fill type="solid"/>
              </v:shape>
            </v:group>
            <v:group style="position:absolute;left:0;top:-938;width:9755;height:1210" coordorigin="0,-938" coordsize="9755,1210">
              <v:shape style="position:absolute;left:0;top:-938;width:9755;height:1210" coordorigin="0,-938" coordsize="9755,1210" path="m0,-938l0,-278,9686,272,9755,-938,0,-938e" filled="true" fillcolor="#d92231" stroked="false">
                <v:path arrowok="t"/>
                <v:fill type="solid"/>
              </v:shape>
            </v:group>
            <v:group style="position:absolute;left:0;top:-938;width:9755;height:1210" coordorigin="0,-938" coordsize="9755,1210">
              <v:shape style="position:absolute;left:0;top:-938;width:9755;height:1210" coordorigin="0,-938" coordsize="9755,1210" path="m0,-278l9686,272,9755,-938e" filled="false" stroked="true" strokeweight="1pt" strokecolor="#d92231">
                <v:path arrowok="t"/>
              </v:shape>
            </v:group>
            <v:group style="position:absolute;left:0;top:-638;width:9637;height:808" coordorigin="0,-638" coordsize="9637,808">
              <v:shape style="position:absolute;left:0;top:-638;width:9637;height:808" coordorigin="0,-638" coordsize="9637,808" path="m0,-638l0,-425,9623,170,9636,-42,0,-638xe" filled="true" fillcolor="#58595b" stroked="false">
                <v:path arrowok="t"/>
                <v:fill type="solid"/>
              </v:shape>
            </v:group>
            <v:group style="position:absolute;left:0;top:-337;width:9703;height:587" coordorigin="0,-337" coordsize="9703,587">
              <v:shape style="position:absolute;left:0;top:-337;width:9703;height:587" coordorigin="0,-337" coordsize="9703,587" path="m0,-63l9694,250,9703,-24,0,-337,0,-63e" filled="true" fillcolor="#d92231" stroked="false">
                <v:path arrowok="t"/>
                <v:fill type="solid"/>
              </v:shape>
            </v:group>
            <v:group style="position:absolute;left:0;top:-337;width:9703;height:587" coordorigin="0,-337" coordsize="9703,587">
              <v:shape style="position:absolute;left:0;top:-337;width:9703;height:587" coordorigin="0,-337" coordsize="9703,587" path="m0,-63l9694,250,9703,-24,0,-337e" filled="false" stroked="true" strokeweight="1.0pt" strokecolor="#d92231">
                <v:path arrowok="t"/>
              </v:shape>
            </v:group>
            <w10:wrap type="none"/>
          </v:group>
        </w:pict>
      </w:r>
      <w:r>
        <w:rPr/>
        <w:pict>
          <v:shape style="position:absolute;margin-left:0pt;margin-top:104.742531pt;width:595.276001pt;height:204.986pt;mso-position-horizontal-relative:page;mso-position-vertical-relative:paragraph;z-index:1072" type="#_x0000_t75" stroked="false">
            <v:imagedata r:id="rId6" o:title=""/>
          </v:shape>
        </w:pict>
      </w:r>
      <w:r>
        <w:rPr>
          <w:rFonts w:ascii="Arial"/>
          <w:b/>
          <w:color w:val="58595B"/>
          <w:w w:val="95"/>
          <w:sz w:val="82"/>
        </w:rPr>
        <w:t>Morayfield</w:t>
        <w:tab/>
      </w:r>
      <w:r>
        <w:rPr>
          <w:rFonts w:ascii="Arial"/>
          <w:b/>
          <w:color w:val="58595B"/>
          <w:sz w:val="82"/>
        </w:rPr>
        <w:t>station</w:t>
      </w:r>
      <w:r>
        <w:rPr>
          <w:rFonts w:ascii="Arial"/>
          <w:b/>
          <w:color w:val="58595B"/>
          <w:sz w:val="82"/>
        </w:rPr>
        <w:t> accessibility</w:t>
        <w:tab/>
        <w:t>upgrade</w:t>
      </w:r>
      <w:r>
        <w:rPr>
          <w:rFonts w:ascii="Arial"/>
          <w:sz w:val="82"/>
        </w:rPr>
      </w:r>
    </w:p>
    <w:p>
      <w:pPr>
        <w:spacing w:line="240" w:lineRule="auto" w:before="0"/>
        <w:rPr>
          <w:rFonts w:ascii="Arial" w:hAnsi="Arial" w:cs="Arial" w:eastAsia="Arial"/>
          <w:b/>
          <w:bCs/>
          <w:sz w:val="82"/>
          <w:szCs w:val="82"/>
        </w:rPr>
      </w:pPr>
    </w:p>
    <w:p>
      <w:pPr>
        <w:spacing w:line="240" w:lineRule="auto" w:before="0"/>
        <w:rPr>
          <w:rFonts w:ascii="Arial" w:hAnsi="Arial" w:cs="Arial" w:eastAsia="Arial"/>
          <w:b/>
          <w:bCs/>
          <w:sz w:val="82"/>
          <w:szCs w:val="82"/>
        </w:rPr>
      </w:pPr>
    </w:p>
    <w:p>
      <w:pPr>
        <w:spacing w:line="240" w:lineRule="auto" w:before="0"/>
        <w:rPr>
          <w:rFonts w:ascii="Arial" w:hAnsi="Arial" w:cs="Arial" w:eastAsia="Arial"/>
          <w:b/>
          <w:bCs/>
          <w:sz w:val="82"/>
          <w:szCs w:val="82"/>
        </w:rPr>
      </w:pPr>
    </w:p>
    <w:p>
      <w:pPr>
        <w:spacing w:line="240" w:lineRule="auto" w:before="0"/>
        <w:rPr>
          <w:rFonts w:ascii="Arial" w:hAnsi="Arial" w:cs="Arial" w:eastAsia="Arial"/>
          <w:b/>
          <w:bCs/>
          <w:sz w:val="82"/>
          <w:szCs w:val="82"/>
        </w:rPr>
      </w:pPr>
    </w:p>
    <w:p>
      <w:pPr>
        <w:spacing w:line="60" w:lineRule="exact" w:before="502"/>
        <w:ind w:left="9892" w:right="304" w:firstLine="82"/>
        <w:jc w:val="right"/>
        <w:rPr>
          <w:rFonts w:ascii="Arial Narrow" w:hAnsi="Arial Narrow" w:cs="Arial Narrow" w:eastAsia="Arial Narrow"/>
          <w:sz w:val="6"/>
          <w:szCs w:val="6"/>
        </w:rPr>
      </w:pPr>
      <w:r>
        <w:rPr>
          <w:rFonts w:ascii="Arial Narrow"/>
          <w:color w:val="231F20"/>
          <w:spacing w:val="-4"/>
          <w:w w:val="135"/>
          <w:sz w:val="6"/>
        </w:rPr>
        <w:t>Disclaimer:</w:t>
      </w:r>
      <w:r>
        <w:rPr>
          <w:rFonts w:ascii="Arial Narrow"/>
          <w:color w:val="231F20"/>
          <w:spacing w:val="-9"/>
          <w:w w:val="135"/>
          <w:sz w:val="6"/>
        </w:rPr>
        <w:t> </w:t>
      </w:r>
      <w:r>
        <w:rPr>
          <w:rFonts w:ascii="Arial Narrow"/>
          <w:color w:val="231F20"/>
          <w:spacing w:val="-4"/>
          <w:w w:val="135"/>
          <w:sz w:val="6"/>
        </w:rPr>
        <w:t>Images</w:t>
      </w:r>
      <w:r>
        <w:rPr>
          <w:rFonts w:ascii="Arial Narrow"/>
          <w:color w:val="231F20"/>
          <w:spacing w:val="-8"/>
          <w:w w:val="135"/>
          <w:sz w:val="6"/>
        </w:rPr>
        <w:t> </w:t>
      </w:r>
      <w:r>
        <w:rPr>
          <w:rFonts w:ascii="Arial Narrow"/>
          <w:color w:val="231F20"/>
          <w:spacing w:val="-3"/>
          <w:w w:val="135"/>
          <w:sz w:val="6"/>
        </w:rPr>
        <w:t>and</w:t>
      </w:r>
      <w:r>
        <w:rPr>
          <w:rFonts w:ascii="Arial Narrow"/>
          <w:color w:val="231F20"/>
          <w:spacing w:val="-9"/>
          <w:w w:val="135"/>
          <w:sz w:val="6"/>
        </w:rPr>
        <w:t> </w:t>
      </w:r>
      <w:r>
        <w:rPr>
          <w:rFonts w:ascii="Arial Narrow"/>
          <w:color w:val="231F20"/>
          <w:spacing w:val="-4"/>
          <w:w w:val="135"/>
          <w:sz w:val="6"/>
        </w:rPr>
        <w:t>drawings</w:t>
      </w:r>
      <w:r>
        <w:rPr>
          <w:rFonts w:ascii="Arial Narrow"/>
          <w:color w:val="231F20"/>
          <w:spacing w:val="-8"/>
          <w:w w:val="135"/>
          <w:sz w:val="6"/>
        </w:rPr>
        <w:t> </w:t>
      </w:r>
      <w:r>
        <w:rPr>
          <w:rFonts w:ascii="Arial Narrow"/>
          <w:color w:val="231F20"/>
          <w:spacing w:val="-3"/>
          <w:w w:val="135"/>
          <w:sz w:val="6"/>
        </w:rPr>
        <w:t>are</w:t>
      </w:r>
      <w:r>
        <w:rPr>
          <w:rFonts w:ascii="Arial Narrow"/>
          <w:color w:val="231F20"/>
          <w:spacing w:val="-8"/>
          <w:w w:val="135"/>
          <w:sz w:val="6"/>
        </w:rPr>
        <w:t> </w:t>
      </w:r>
      <w:r>
        <w:rPr>
          <w:rFonts w:ascii="Arial Narrow"/>
          <w:color w:val="231F20"/>
          <w:spacing w:val="-2"/>
          <w:w w:val="135"/>
          <w:sz w:val="6"/>
        </w:rPr>
        <w:t>an</w:t>
      </w:r>
      <w:r>
        <w:rPr>
          <w:rFonts w:ascii="Arial Narrow"/>
          <w:color w:val="231F20"/>
          <w:spacing w:val="-9"/>
          <w:w w:val="135"/>
          <w:sz w:val="6"/>
        </w:rPr>
        <w:t> </w:t>
      </w:r>
      <w:r>
        <w:rPr>
          <w:rFonts w:ascii="Arial Narrow"/>
          <w:color w:val="231F20"/>
          <w:spacing w:val="-4"/>
          <w:w w:val="135"/>
          <w:sz w:val="6"/>
        </w:rPr>
        <w:t>artist</w:t>
      </w:r>
      <w:r>
        <w:rPr>
          <w:rFonts w:ascii="Arial Narrow"/>
          <w:color w:val="231F20"/>
          <w:spacing w:val="-8"/>
          <w:w w:val="135"/>
          <w:sz w:val="6"/>
        </w:rPr>
        <w:t> </w:t>
      </w:r>
      <w:r>
        <w:rPr>
          <w:rFonts w:ascii="Arial Narrow"/>
          <w:color w:val="231F20"/>
          <w:spacing w:val="-4"/>
          <w:w w:val="135"/>
          <w:sz w:val="6"/>
        </w:rPr>
        <w:t>impression</w:t>
      </w:r>
      <w:r>
        <w:rPr>
          <w:rFonts w:ascii="Arial Narrow"/>
          <w:color w:val="231F20"/>
          <w:spacing w:val="-8"/>
          <w:w w:val="135"/>
          <w:sz w:val="6"/>
        </w:rPr>
        <w:t> </w:t>
      </w:r>
      <w:r>
        <w:rPr>
          <w:rFonts w:ascii="Arial Narrow"/>
          <w:color w:val="231F20"/>
          <w:spacing w:val="-4"/>
          <w:w w:val="135"/>
          <w:sz w:val="6"/>
        </w:rPr>
        <w:t>only</w:t>
      </w:r>
      <w:r>
        <w:rPr>
          <w:rFonts w:ascii="Arial Narrow"/>
          <w:color w:val="231F20"/>
          <w:spacing w:val="42"/>
          <w:w w:val="134"/>
          <w:sz w:val="6"/>
        </w:rPr>
        <w:t> </w:t>
      </w:r>
      <w:r>
        <w:rPr>
          <w:rFonts w:ascii="Arial Narrow"/>
          <w:color w:val="231F20"/>
          <w:spacing w:val="-3"/>
          <w:w w:val="135"/>
          <w:sz w:val="6"/>
        </w:rPr>
        <w:t>and</w:t>
      </w:r>
      <w:r>
        <w:rPr>
          <w:rFonts w:ascii="Arial Narrow"/>
          <w:color w:val="231F20"/>
          <w:spacing w:val="-8"/>
          <w:w w:val="135"/>
          <w:sz w:val="6"/>
        </w:rPr>
        <w:t> </w:t>
      </w:r>
      <w:r>
        <w:rPr>
          <w:rFonts w:ascii="Arial Narrow"/>
          <w:color w:val="231F20"/>
          <w:spacing w:val="-3"/>
          <w:w w:val="135"/>
          <w:sz w:val="6"/>
        </w:rPr>
        <w:t>may</w:t>
      </w:r>
      <w:r>
        <w:rPr>
          <w:rFonts w:ascii="Arial Narrow"/>
          <w:color w:val="231F20"/>
          <w:spacing w:val="-8"/>
          <w:w w:val="135"/>
          <w:sz w:val="6"/>
        </w:rPr>
        <w:t> </w:t>
      </w:r>
      <w:r>
        <w:rPr>
          <w:rFonts w:ascii="Arial Narrow"/>
          <w:color w:val="231F20"/>
          <w:spacing w:val="-2"/>
          <w:w w:val="135"/>
          <w:sz w:val="6"/>
        </w:rPr>
        <w:t>be</w:t>
      </w:r>
      <w:r>
        <w:rPr>
          <w:rFonts w:ascii="Arial Narrow"/>
          <w:color w:val="231F20"/>
          <w:spacing w:val="-8"/>
          <w:w w:val="135"/>
          <w:sz w:val="6"/>
        </w:rPr>
        <w:t> </w:t>
      </w:r>
      <w:r>
        <w:rPr>
          <w:rFonts w:ascii="Arial Narrow"/>
          <w:color w:val="231F20"/>
          <w:spacing w:val="-4"/>
          <w:w w:val="135"/>
          <w:sz w:val="6"/>
        </w:rPr>
        <w:t>subject</w:t>
      </w:r>
      <w:r>
        <w:rPr>
          <w:rFonts w:ascii="Arial Narrow"/>
          <w:color w:val="231F20"/>
          <w:spacing w:val="-8"/>
          <w:w w:val="135"/>
          <w:sz w:val="6"/>
        </w:rPr>
        <w:t> </w:t>
      </w:r>
      <w:r>
        <w:rPr>
          <w:rFonts w:ascii="Arial Narrow"/>
          <w:color w:val="231F20"/>
          <w:spacing w:val="-2"/>
          <w:w w:val="135"/>
          <w:sz w:val="6"/>
        </w:rPr>
        <w:t>to</w:t>
      </w:r>
      <w:r>
        <w:rPr>
          <w:rFonts w:ascii="Arial Narrow"/>
          <w:color w:val="231F20"/>
          <w:spacing w:val="-8"/>
          <w:w w:val="135"/>
          <w:sz w:val="6"/>
        </w:rPr>
        <w:t> </w:t>
      </w:r>
      <w:r>
        <w:rPr>
          <w:rFonts w:ascii="Arial Narrow"/>
          <w:color w:val="231F20"/>
          <w:spacing w:val="-4"/>
          <w:w w:val="135"/>
          <w:sz w:val="6"/>
        </w:rPr>
        <w:t>change</w:t>
      </w:r>
      <w:r>
        <w:rPr>
          <w:rFonts w:ascii="Arial Narrow"/>
          <w:color w:val="231F20"/>
          <w:spacing w:val="-8"/>
          <w:w w:val="135"/>
          <w:sz w:val="6"/>
        </w:rPr>
        <w:t> </w:t>
      </w:r>
      <w:r>
        <w:rPr>
          <w:rFonts w:ascii="Arial Narrow"/>
          <w:color w:val="231F20"/>
          <w:spacing w:val="-2"/>
          <w:w w:val="135"/>
          <w:sz w:val="6"/>
        </w:rPr>
        <w:t>as</w:t>
      </w:r>
      <w:r>
        <w:rPr>
          <w:rFonts w:ascii="Arial Narrow"/>
          <w:color w:val="231F20"/>
          <w:spacing w:val="-8"/>
          <w:w w:val="135"/>
          <w:sz w:val="6"/>
        </w:rPr>
        <w:t> </w:t>
      </w:r>
      <w:r>
        <w:rPr>
          <w:rFonts w:ascii="Arial Narrow"/>
          <w:color w:val="231F20"/>
          <w:spacing w:val="-3"/>
          <w:w w:val="135"/>
          <w:sz w:val="6"/>
        </w:rPr>
        <w:t>the</w:t>
      </w:r>
      <w:r>
        <w:rPr>
          <w:rFonts w:ascii="Arial Narrow"/>
          <w:color w:val="231F20"/>
          <w:spacing w:val="-8"/>
          <w:w w:val="135"/>
          <w:sz w:val="6"/>
        </w:rPr>
        <w:t> </w:t>
      </w:r>
      <w:r>
        <w:rPr>
          <w:rFonts w:ascii="Arial Narrow"/>
          <w:color w:val="231F20"/>
          <w:spacing w:val="-4"/>
          <w:w w:val="135"/>
          <w:sz w:val="6"/>
        </w:rPr>
        <w:t>design</w:t>
      </w:r>
      <w:r>
        <w:rPr>
          <w:rFonts w:ascii="Arial Narrow"/>
          <w:color w:val="231F20"/>
          <w:spacing w:val="-8"/>
          <w:w w:val="135"/>
          <w:sz w:val="6"/>
        </w:rPr>
        <w:t> </w:t>
      </w:r>
      <w:r>
        <w:rPr>
          <w:rFonts w:ascii="Arial Narrow"/>
          <w:color w:val="231F20"/>
          <w:spacing w:val="-2"/>
          <w:w w:val="135"/>
          <w:sz w:val="6"/>
        </w:rPr>
        <w:t>is</w:t>
      </w:r>
      <w:r>
        <w:rPr>
          <w:rFonts w:ascii="Arial Narrow"/>
          <w:color w:val="231F20"/>
          <w:spacing w:val="-8"/>
          <w:w w:val="135"/>
          <w:sz w:val="6"/>
        </w:rPr>
        <w:t> </w:t>
      </w:r>
      <w:r>
        <w:rPr>
          <w:rFonts w:ascii="Arial Narrow"/>
          <w:color w:val="231F20"/>
          <w:spacing w:val="-4"/>
          <w:w w:val="135"/>
          <w:sz w:val="6"/>
        </w:rPr>
        <w:t>further</w:t>
      </w:r>
      <w:r>
        <w:rPr>
          <w:rFonts w:ascii="Arial Narrow"/>
          <w:color w:val="231F20"/>
          <w:spacing w:val="-8"/>
          <w:w w:val="135"/>
          <w:sz w:val="6"/>
        </w:rPr>
        <w:t> </w:t>
      </w:r>
      <w:r>
        <w:rPr>
          <w:rFonts w:ascii="Arial Narrow"/>
          <w:color w:val="231F20"/>
          <w:spacing w:val="-4"/>
          <w:w w:val="135"/>
          <w:sz w:val="6"/>
        </w:rPr>
        <w:t>developed.</w:t>
      </w:r>
      <w:r>
        <w:rPr>
          <w:rFonts w:ascii="Arial Narrow"/>
          <w:sz w:val="6"/>
        </w:rPr>
      </w:r>
    </w:p>
    <w:p>
      <w:pPr>
        <w:spacing w:line="240" w:lineRule="auto" w:before="0"/>
        <w:rPr>
          <w:rFonts w:ascii="Arial Narrow" w:hAnsi="Arial Narrow" w:cs="Arial Narrow" w:eastAsia="Arial Narrow"/>
          <w:sz w:val="8"/>
          <w:szCs w:val="8"/>
        </w:rPr>
      </w:pPr>
    </w:p>
    <w:p>
      <w:pPr>
        <w:pStyle w:val="BodyText"/>
        <w:spacing w:line="240" w:lineRule="auto" w:before="0"/>
        <w:ind w:right="0" w:firstLine="0"/>
        <w:jc w:val="both"/>
        <w:rPr>
          <w:rFonts w:ascii="Arial" w:hAnsi="Arial" w:cs="Arial" w:eastAsia="Arial"/>
        </w:rPr>
      </w:pPr>
      <w:r>
        <w:rPr>
          <w:rFonts w:ascii="Arial"/>
          <w:color w:val="58595B"/>
        </w:rPr>
        <w:t>As</w:t>
      </w:r>
      <w:r>
        <w:rPr>
          <w:rFonts w:ascii="Arial"/>
          <w:color w:val="58595B"/>
          <w:spacing w:val="-1"/>
        </w:rPr>
        <w:t> part of</w:t>
      </w:r>
      <w:r>
        <w:rPr>
          <w:rFonts w:ascii="Arial"/>
          <w:color w:val="58595B"/>
        </w:rPr>
        <w:t> the</w:t>
      </w:r>
      <w:r>
        <w:rPr>
          <w:rFonts w:ascii="Arial"/>
          <w:color w:val="58595B"/>
          <w:spacing w:val="-2"/>
        </w:rPr>
        <w:t> </w:t>
      </w:r>
      <w:r>
        <w:rPr>
          <w:rFonts w:ascii="Arial"/>
          <w:color w:val="58595B"/>
        </w:rPr>
        <w:t>Station</w:t>
      </w:r>
      <w:r>
        <w:rPr>
          <w:rFonts w:ascii="Arial"/>
          <w:color w:val="58595B"/>
          <w:spacing w:val="-14"/>
        </w:rPr>
        <w:t> </w:t>
      </w:r>
      <w:r>
        <w:rPr>
          <w:rFonts w:ascii="Arial"/>
          <w:color w:val="58595B"/>
        </w:rPr>
        <w:t>Accessibility</w:t>
      </w:r>
      <w:r>
        <w:rPr>
          <w:rFonts w:ascii="Arial"/>
          <w:color w:val="58595B"/>
          <w:spacing w:val="-2"/>
        </w:rPr>
        <w:t> </w:t>
      </w:r>
      <w:r>
        <w:rPr>
          <w:rFonts w:ascii="Arial"/>
          <w:color w:val="58595B"/>
          <w:spacing w:val="-1"/>
        </w:rPr>
        <w:t>Upgrade</w:t>
      </w:r>
      <w:r>
        <w:rPr>
          <w:rFonts w:ascii="Arial"/>
          <w:color w:val="58595B"/>
        </w:rPr>
        <w:t> Program,</w:t>
      </w:r>
      <w:r>
        <w:rPr>
          <w:rFonts w:ascii="Arial"/>
          <w:color w:val="58595B"/>
          <w:spacing w:val="-2"/>
        </w:rPr>
        <w:t> </w:t>
      </w:r>
      <w:r>
        <w:rPr>
          <w:rFonts w:ascii="Arial"/>
          <w:color w:val="58595B"/>
        </w:rPr>
        <w:t>Queensland</w:t>
      </w:r>
      <w:r>
        <w:rPr>
          <w:rFonts w:ascii="Arial"/>
          <w:color w:val="58595B"/>
          <w:spacing w:val="-1"/>
        </w:rPr>
        <w:t> Rail is</w:t>
      </w:r>
      <w:r>
        <w:rPr>
          <w:rFonts w:ascii="Arial"/>
          <w:color w:val="58595B"/>
        </w:rPr>
        <w:t> making</w:t>
      </w:r>
      <w:r>
        <w:rPr>
          <w:rFonts w:ascii="Arial"/>
          <w:color w:val="58595B"/>
          <w:spacing w:val="-2"/>
        </w:rPr>
        <w:t> </w:t>
      </w:r>
      <w:r>
        <w:rPr>
          <w:rFonts w:ascii="Arial"/>
          <w:color w:val="58595B"/>
          <w:spacing w:val="-1"/>
        </w:rPr>
        <w:t>improvements</w:t>
      </w:r>
      <w:r>
        <w:rPr>
          <w:rFonts w:ascii="Arial"/>
          <w:color w:val="58595B"/>
        </w:rPr>
        <w:t> to</w:t>
      </w:r>
      <w:r>
        <w:rPr>
          <w:rFonts w:ascii="Arial"/>
        </w:rPr>
      </w:r>
    </w:p>
    <w:p>
      <w:pPr>
        <w:pStyle w:val="BodyText"/>
        <w:spacing w:line="240" w:lineRule="auto"/>
        <w:ind w:right="0" w:firstLine="0"/>
        <w:jc w:val="both"/>
      </w:pPr>
      <w:r>
        <w:rPr>
          <w:color w:val="58595B"/>
        </w:rPr>
        <w:t>Morayfield station to allow customers safer and easier travel.</w:t>
      </w:r>
      <w:r>
        <w:rPr/>
      </w:r>
    </w:p>
    <w:p>
      <w:pPr>
        <w:spacing w:line="240" w:lineRule="auto" w:before="9"/>
        <w:rPr>
          <w:rFonts w:ascii="Arial" w:hAnsi="Arial" w:cs="Arial" w:eastAsia="Arial"/>
          <w:sz w:val="20"/>
          <w:szCs w:val="20"/>
        </w:rPr>
      </w:pPr>
    </w:p>
    <w:p>
      <w:pPr>
        <w:pStyle w:val="BodyText"/>
        <w:spacing w:line="240" w:lineRule="auto" w:before="0"/>
        <w:ind w:right="0" w:firstLine="0"/>
        <w:jc w:val="both"/>
        <w:rPr>
          <w:rFonts w:ascii="Arial" w:hAnsi="Arial" w:cs="Arial" w:eastAsia="Arial"/>
        </w:rPr>
      </w:pPr>
      <w:r>
        <w:rPr>
          <w:rFonts w:ascii="Arial"/>
          <w:color w:val="58595B"/>
        </w:rPr>
        <w:t>These</w:t>
      </w:r>
      <w:r>
        <w:rPr>
          <w:rFonts w:ascii="Arial"/>
          <w:color w:val="58595B"/>
          <w:spacing w:val="-1"/>
        </w:rPr>
        <w:t> improvements</w:t>
      </w:r>
      <w:r>
        <w:rPr>
          <w:rFonts w:ascii="Arial"/>
          <w:color w:val="58595B"/>
        </w:rPr>
        <w:t> </w:t>
      </w:r>
      <w:r>
        <w:rPr>
          <w:rFonts w:ascii="Arial"/>
          <w:color w:val="58595B"/>
          <w:spacing w:val="-1"/>
        </w:rPr>
        <w:t>include:</w:t>
      </w:r>
      <w:r>
        <w:rPr>
          <w:rFonts w:ascii="Arial"/>
        </w:rPr>
      </w:r>
    </w:p>
    <w:p>
      <w:pPr>
        <w:pStyle w:val="BodyText"/>
        <w:numPr>
          <w:ilvl w:val="0"/>
          <w:numId w:val="1"/>
        </w:numPr>
        <w:tabs>
          <w:tab w:pos="1503" w:val="left" w:leader="none"/>
        </w:tabs>
        <w:spacing w:line="240" w:lineRule="auto" w:before="182" w:after="0"/>
        <w:ind w:left="1502" w:right="0" w:hanging="567"/>
        <w:jc w:val="left"/>
      </w:pPr>
      <w:r>
        <w:rPr>
          <w:color w:val="58595B"/>
        </w:rPr>
        <w:t>a new pedestrian footbridge with lift access</w:t>
      </w:r>
      <w:r>
        <w:rPr/>
      </w:r>
    </w:p>
    <w:p>
      <w:pPr>
        <w:pStyle w:val="BodyText"/>
        <w:numPr>
          <w:ilvl w:val="0"/>
          <w:numId w:val="1"/>
        </w:numPr>
        <w:tabs>
          <w:tab w:pos="1503" w:val="left" w:leader="none"/>
        </w:tabs>
        <w:spacing w:line="240" w:lineRule="auto" w:before="12" w:after="0"/>
        <w:ind w:left="1502" w:right="0" w:hanging="567"/>
        <w:jc w:val="left"/>
        <w:rPr>
          <w:rFonts w:ascii="Arial" w:hAnsi="Arial" w:cs="Arial" w:eastAsia="Arial"/>
        </w:rPr>
      </w:pPr>
      <w:r>
        <w:rPr>
          <w:rFonts w:ascii="Arial"/>
          <w:color w:val="58595B"/>
        </w:rPr>
        <w:t>raised</w:t>
      </w:r>
      <w:r>
        <w:rPr>
          <w:rFonts w:ascii="Arial"/>
          <w:color w:val="58595B"/>
          <w:spacing w:val="-2"/>
        </w:rPr>
        <w:t> </w:t>
      </w:r>
      <w:r>
        <w:rPr>
          <w:rFonts w:ascii="Arial"/>
          <w:color w:val="58595B"/>
        </w:rPr>
        <w:t>section</w:t>
      </w:r>
      <w:r>
        <w:rPr>
          <w:rFonts w:ascii="Arial"/>
          <w:color w:val="58595B"/>
          <w:spacing w:val="-2"/>
        </w:rPr>
        <w:t> </w:t>
      </w:r>
      <w:r>
        <w:rPr>
          <w:rFonts w:ascii="Arial"/>
          <w:color w:val="58595B"/>
          <w:spacing w:val="-1"/>
        </w:rPr>
        <w:t>of</w:t>
      </w:r>
      <w:r>
        <w:rPr>
          <w:rFonts w:ascii="Arial"/>
          <w:color w:val="58595B"/>
        </w:rPr>
        <w:t> </w:t>
      </w:r>
      <w:r>
        <w:rPr>
          <w:rFonts w:ascii="Arial"/>
          <w:color w:val="58595B"/>
          <w:spacing w:val="-1"/>
        </w:rPr>
        <w:t>platform at</w:t>
      </w:r>
      <w:r>
        <w:rPr>
          <w:rFonts w:ascii="Arial"/>
          <w:color w:val="58595B"/>
        </w:rPr>
        <w:t> </w:t>
      </w:r>
      <w:r>
        <w:rPr>
          <w:rFonts w:ascii="Arial"/>
          <w:color w:val="58595B"/>
          <w:spacing w:val="-1"/>
        </w:rPr>
        <w:t>assisted boarding</w:t>
      </w:r>
      <w:r>
        <w:rPr>
          <w:rFonts w:ascii="Arial"/>
          <w:color w:val="58595B"/>
        </w:rPr>
        <w:t> </w:t>
      </w:r>
      <w:r>
        <w:rPr>
          <w:rFonts w:ascii="Arial"/>
          <w:color w:val="58595B"/>
          <w:spacing w:val="-1"/>
        </w:rPr>
        <w:t>points</w:t>
      </w:r>
      <w:r>
        <w:rPr>
          <w:rFonts w:ascii="Arial"/>
        </w:rPr>
      </w:r>
    </w:p>
    <w:p>
      <w:pPr>
        <w:pStyle w:val="BodyText"/>
        <w:numPr>
          <w:ilvl w:val="0"/>
          <w:numId w:val="1"/>
        </w:numPr>
        <w:tabs>
          <w:tab w:pos="1503" w:val="left" w:leader="none"/>
        </w:tabs>
        <w:spacing w:line="240" w:lineRule="auto" w:before="12" w:after="0"/>
        <w:ind w:left="1502" w:right="0" w:hanging="567"/>
        <w:jc w:val="left"/>
        <w:rPr>
          <w:rFonts w:ascii="Arial" w:hAnsi="Arial" w:cs="Arial" w:eastAsia="Arial"/>
        </w:rPr>
      </w:pPr>
      <w:r>
        <w:rPr>
          <w:rFonts w:ascii="Arial"/>
          <w:color w:val="58595B"/>
          <w:spacing w:val="-1"/>
        </w:rPr>
        <w:t>extended</w:t>
      </w:r>
      <w:r>
        <w:rPr>
          <w:rFonts w:ascii="Arial"/>
          <w:color w:val="58595B"/>
        </w:rPr>
        <w:t> </w:t>
      </w:r>
      <w:r>
        <w:rPr>
          <w:rFonts w:ascii="Arial"/>
          <w:color w:val="58595B"/>
          <w:spacing w:val="-1"/>
        </w:rPr>
        <w:t>platform</w:t>
      </w:r>
      <w:r>
        <w:rPr>
          <w:rFonts w:ascii="Arial"/>
          <w:color w:val="58595B"/>
        </w:rPr>
        <w:t> shelters</w:t>
      </w:r>
      <w:r>
        <w:rPr>
          <w:rFonts w:ascii="Arial"/>
        </w:rPr>
      </w:r>
    </w:p>
    <w:p>
      <w:pPr>
        <w:pStyle w:val="BodyText"/>
        <w:numPr>
          <w:ilvl w:val="0"/>
          <w:numId w:val="1"/>
        </w:numPr>
        <w:tabs>
          <w:tab w:pos="1503" w:val="left" w:leader="none"/>
        </w:tabs>
        <w:spacing w:line="240" w:lineRule="auto" w:before="12" w:after="0"/>
        <w:ind w:left="1502" w:right="0" w:hanging="567"/>
        <w:jc w:val="left"/>
        <w:rPr>
          <w:rFonts w:ascii="Arial" w:hAnsi="Arial" w:cs="Arial" w:eastAsia="Arial"/>
        </w:rPr>
      </w:pPr>
      <w:r>
        <w:rPr>
          <w:rFonts w:ascii="Arial"/>
          <w:color w:val="58595B"/>
          <w:spacing w:val="-1"/>
        </w:rPr>
        <w:t>upgraded</w:t>
      </w:r>
      <w:r>
        <w:rPr>
          <w:rFonts w:ascii="Arial"/>
          <w:color w:val="58595B"/>
        </w:rPr>
        <w:t> station</w:t>
      </w:r>
      <w:r>
        <w:rPr>
          <w:rFonts w:ascii="Arial"/>
          <w:color w:val="58595B"/>
          <w:spacing w:val="-1"/>
        </w:rPr>
        <w:t> entrances</w:t>
      </w:r>
      <w:r>
        <w:rPr>
          <w:rFonts w:ascii="Arial"/>
        </w:rPr>
      </w:r>
    </w:p>
    <w:p>
      <w:pPr>
        <w:pStyle w:val="BodyText"/>
        <w:numPr>
          <w:ilvl w:val="0"/>
          <w:numId w:val="1"/>
        </w:numPr>
        <w:tabs>
          <w:tab w:pos="1503" w:val="left" w:leader="none"/>
        </w:tabs>
        <w:spacing w:line="240" w:lineRule="auto" w:before="12" w:after="0"/>
        <w:ind w:left="1502" w:right="0" w:hanging="567"/>
        <w:jc w:val="left"/>
        <w:rPr>
          <w:rFonts w:ascii="Arial" w:hAnsi="Arial" w:cs="Arial" w:eastAsia="Arial"/>
        </w:rPr>
      </w:pPr>
      <w:r>
        <w:rPr>
          <w:rFonts w:ascii="Arial"/>
          <w:color w:val="58595B"/>
        </w:rPr>
        <w:t>a</w:t>
      </w:r>
      <w:r>
        <w:rPr>
          <w:rFonts w:ascii="Arial"/>
          <w:color w:val="58595B"/>
          <w:spacing w:val="-1"/>
        </w:rPr>
        <w:t> </w:t>
      </w:r>
      <w:r>
        <w:rPr>
          <w:rFonts w:ascii="Arial"/>
          <w:color w:val="58595B"/>
        </w:rPr>
        <w:t>refurbished</w:t>
      </w:r>
      <w:r>
        <w:rPr>
          <w:rFonts w:ascii="Arial"/>
          <w:color w:val="58595B"/>
          <w:spacing w:val="-1"/>
        </w:rPr>
        <w:t> unisex</w:t>
      </w:r>
      <w:r>
        <w:rPr>
          <w:rFonts w:ascii="Arial"/>
          <w:color w:val="58595B"/>
        </w:rPr>
        <w:t> </w:t>
      </w:r>
      <w:r>
        <w:rPr>
          <w:rFonts w:ascii="Arial"/>
          <w:color w:val="58595B"/>
          <w:spacing w:val="-1"/>
        </w:rPr>
        <w:t>accessible</w:t>
      </w:r>
      <w:r>
        <w:rPr>
          <w:rFonts w:ascii="Arial"/>
          <w:color w:val="58595B"/>
        </w:rPr>
        <w:t> toilet</w:t>
      </w:r>
      <w:r>
        <w:rPr>
          <w:rFonts w:ascii="Arial"/>
        </w:rPr>
      </w:r>
    </w:p>
    <w:p>
      <w:pPr>
        <w:pStyle w:val="BodyText"/>
        <w:numPr>
          <w:ilvl w:val="0"/>
          <w:numId w:val="1"/>
        </w:numPr>
        <w:tabs>
          <w:tab w:pos="1503" w:val="left" w:leader="none"/>
        </w:tabs>
        <w:spacing w:line="240" w:lineRule="auto" w:before="12" w:after="0"/>
        <w:ind w:left="1502" w:right="0" w:hanging="567"/>
        <w:jc w:val="left"/>
        <w:rPr>
          <w:rFonts w:ascii="Arial" w:hAnsi="Arial" w:cs="Arial" w:eastAsia="Arial"/>
        </w:rPr>
      </w:pPr>
      <w:r>
        <w:rPr>
          <w:rFonts w:ascii="Arial"/>
          <w:color w:val="58595B"/>
          <w:spacing w:val="-1"/>
        </w:rPr>
        <w:t>upgraded</w:t>
      </w:r>
      <w:r>
        <w:rPr>
          <w:rFonts w:ascii="Arial"/>
          <w:color w:val="58595B"/>
        </w:rPr>
        <w:t> </w:t>
      </w:r>
      <w:r>
        <w:rPr>
          <w:rFonts w:ascii="Arial"/>
          <w:color w:val="58595B"/>
          <w:spacing w:val="-1"/>
        </w:rPr>
        <w:t>CCTV</w:t>
      </w:r>
      <w:r>
        <w:rPr>
          <w:rFonts w:ascii="Arial"/>
          <w:color w:val="58595B"/>
        </w:rPr>
        <w:t> </w:t>
      </w:r>
      <w:r>
        <w:rPr>
          <w:rFonts w:ascii="Arial"/>
          <w:color w:val="58595B"/>
          <w:spacing w:val="-1"/>
        </w:rPr>
        <w:t>and</w:t>
      </w:r>
      <w:r>
        <w:rPr>
          <w:rFonts w:ascii="Arial"/>
          <w:color w:val="58595B"/>
        </w:rPr>
        <w:t> station</w:t>
      </w:r>
      <w:r>
        <w:rPr>
          <w:rFonts w:ascii="Arial"/>
          <w:color w:val="58595B"/>
          <w:spacing w:val="-1"/>
        </w:rPr>
        <w:t> lighting</w:t>
      </w:r>
      <w:r>
        <w:rPr>
          <w:rFonts w:ascii="Arial"/>
        </w:rPr>
      </w:r>
    </w:p>
    <w:p>
      <w:pPr>
        <w:pStyle w:val="BodyText"/>
        <w:numPr>
          <w:ilvl w:val="0"/>
          <w:numId w:val="1"/>
        </w:numPr>
        <w:tabs>
          <w:tab w:pos="1503" w:val="left" w:leader="none"/>
        </w:tabs>
        <w:spacing w:line="240" w:lineRule="auto" w:before="12" w:after="0"/>
        <w:ind w:left="1502" w:right="0" w:hanging="567"/>
        <w:jc w:val="left"/>
      </w:pPr>
      <w:r>
        <w:rPr>
          <w:color w:val="58595B"/>
        </w:rPr>
        <w:t>new wayfinding and platform signage.</w:t>
      </w:r>
      <w:r>
        <w:rPr/>
      </w:r>
    </w:p>
    <w:p>
      <w:pPr>
        <w:spacing w:line="240" w:lineRule="auto" w:before="1"/>
        <w:rPr>
          <w:rFonts w:ascii="Arial" w:hAnsi="Arial" w:cs="Arial" w:eastAsia="Arial"/>
          <w:sz w:val="26"/>
          <w:szCs w:val="26"/>
        </w:rPr>
      </w:pPr>
    </w:p>
    <w:p>
      <w:pPr>
        <w:pStyle w:val="BodyText"/>
        <w:spacing w:line="250" w:lineRule="auto" w:before="0"/>
        <w:ind w:right="0" w:firstLine="0"/>
        <w:jc w:val="left"/>
      </w:pPr>
      <w:r>
        <w:rPr>
          <w:color w:val="58595B"/>
        </w:rPr>
        <w:t>The project is currently in the design phase and we are seeking your input. Preliminary construction works are scheduled to begin in November 2017, weather permitting.</w:t>
      </w:r>
      <w:r>
        <w:rPr/>
      </w:r>
    </w:p>
    <w:p>
      <w:pPr>
        <w:spacing w:line="240" w:lineRule="auto" w:before="11"/>
        <w:rPr>
          <w:rFonts w:ascii="Arial" w:hAnsi="Arial" w:cs="Arial" w:eastAsia="Arial"/>
          <w:sz w:val="25"/>
          <w:szCs w:val="25"/>
        </w:rPr>
      </w:pPr>
    </w:p>
    <w:p>
      <w:pPr>
        <w:pStyle w:val="Heading1"/>
        <w:spacing w:line="240" w:lineRule="auto"/>
        <w:ind w:right="0"/>
        <w:jc w:val="both"/>
        <w:rPr>
          <w:b w:val="0"/>
          <w:bCs w:val="0"/>
        </w:rPr>
      </w:pPr>
      <w:r>
        <w:rPr/>
        <w:pict>
          <v:shapetype id="_x0000_t202" o:spt="202" coordsize="21600,21600" path="m,l,21600r21600,l21600,xe">
            <v:stroke joinstyle="miter"/>
            <v:path gradientshapeok="t" o:connecttype="rect"/>
          </v:shapetype>
          <v:shape style="position:absolute;margin-left:585.427612pt;margin-top:1.867227pt;width:8pt;height:162pt;mso-position-horizontal-relative:page;mso-position-vertical-relative:paragraph;z-index:1096" type="#_x0000_t202" filled="false" stroked="false">
            <v:textbox inset="0,0,0,0" style="layout-flow:vertical;mso-layout-flow-alt:bottom-to-top">
              <w:txbxContent>
                <w:p>
                  <w:pPr>
                    <w:spacing w:before="9"/>
                    <w:ind w:left="20" w:right="0" w:firstLine="0"/>
                    <w:jc w:val="left"/>
                    <w:rPr>
                      <w:rFonts w:ascii="FS Albert Pro" w:hAnsi="FS Albert Pro" w:cs="FS Albert Pro" w:eastAsia="FS Albert Pro"/>
                      <w:sz w:val="12"/>
                      <w:szCs w:val="12"/>
                    </w:rPr>
                  </w:pPr>
                  <w:r>
                    <w:rPr>
                      <w:rFonts w:ascii="FS Albert Pro"/>
                      <w:color w:val="58595B"/>
                      <w:spacing w:val="-2"/>
                      <w:sz w:val="12"/>
                    </w:rPr>
                    <w:t>Queensland</w:t>
                  </w:r>
                  <w:r>
                    <w:rPr>
                      <w:rFonts w:ascii="FS Albert Pro"/>
                      <w:color w:val="58595B"/>
                      <w:spacing w:val="-3"/>
                      <w:sz w:val="12"/>
                    </w:rPr>
                    <w:t> </w:t>
                  </w:r>
                  <w:r>
                    <w:rPr>
                      <w:rFonts w:ascii="FS Albert Pro"/>
                      <w:color w:val="58595B"/>
                      <w:spacing w:val="-2"/>
                      <w:sz w:val="12"/>
                    </w:rPr>
                    <w:t>Rail</w:t>
                  </w:r>
                  <w:r>
                    <w:rPr>
                      <w:rFonts w:ascii="FS Albert Pro"/>
                      <w:color w:val="58595B"/>
                      <w:spacing w:val="-3"/>
                      <w:sz w:val="12"/>
                    </w:rPr>
                    <w:t> </w:t>
                  </w:r>
                  <w:r>
                    <w:rPr>
                      <w:rFonts w:ascii="FS Albert Pro"/>
                      <w:color w:val="58595B"/>
                      <w:spacing w:val="-2"/>
                      <w:sz w:val="12"/>
                    </w:rPr>
                    <w:t>Limited</w:t>
                  </w:r>
                  <w:r>
                    <w:rPr>
                      <w:rFonts w:ascii="FS Albert Pro"/>
                      <w:color w:val="58595B"/>
                      <w:spacing w:val="-3"/>
                      <w:sz w:val="12"/>
                    </w:rPr>
                    <w:t> </w:t>
                  </w:r>
                  <w:r>
                    <w:rPr>
                      <w:rFonts w:ascii="FS Albert Pro"/>
                      <w:color w:val="58595B"/>
                      <w:spacing w:val="-2"/>
                      <w:sz w:val="12"/>
                    </w:rPr>
                    <w:t>ABN</w:t>
                  </w:r>
                  <w:r>
                    <w:rPr>
                      <w:rFonts w:ascii="FS Albert Pro"/>
                      <w:color w:val="58595B"/>
                      <w:spacing w:val="-3"/>
                      <w:sz w:val="12"/>
                    </w:rPr>
                    <w:t> </w:t>
                  </w:r>
                  <w:r>
                    <w:rPr>
                      <w:rFonts w:ascii="FS Albert Pro"/>
                      <w:color w:val="58595B"/>
                      <w:spacing w:val="-1"/>
                      <w:sz w:val="12"/>
                    </w:rPr>
                    <w:t>71</w:t>
                  </w:r>
                  <w:r>
                    <w:rPr>
                      <w:rFonts w:ascii="FS Albert Pro"/>
                      <w:color w:val="58595B"/>
                      <w:spacing w:val="-3"/>
                      <w:sz w:val="12"/>
                    </w:rPr>
                    <w:t> </w:t>
                  </w:r>
                  <w:r>
                    <w:rPr>
                      <w:rFonts w:ascii="FS Albert Pro"/>
                      <w:color w:val="58595B"/>
                      <w:spacing w:val="-2"/>
                      <w:sz w:val="12"/>
                    </w:rPr>
                    <w:t>132</w:t>
                  </w:r>
                  <w:r>
                    <w:rPr>
                      <w:rFonts w:ascii="FS Albert Pro"/>
                      <w:color w:val="58595B"/>
                      <w:spacing w:val="-3"/>
                      <w:sz w:val="12"/>
                    </w:rPr>
                    <w:t> </w:t>
                  </w:r>
                  <w:r>
                    <w:rPr>
                      <w:rFonts w:ascii="FS Albert Pro"/>
                      <w:color w:val="58595B"/>
                      <w:spacing w:val="-2"/>
                      <w:sz w:val="12"/>
                    </w:rPr>
                    <w:t>181</w:t>
                  </w:r>
                  <w:r>
                    <w:rPr>
                      <w:rFonts w:ascii="FS Albert Pro"/>
                      <w:color w:val="58595B"/>
                      <w:spacing w:val="-3"/>
                      <w:sz w:val="12"/>
                    </w:rPr>
                    <w:t> </w:t>
                  </w:r>
                  <w:r>
                    <w:rPr>
                      <w:rFonts w:ascii="FS Albert Pro"/>
                      <w:color w:val="58595B"/>
                      <w:spacing w:val="-2"/>
                      <w:sz w:val="12"/>
                    </w:rPr>
                    <w:t>090</w:t>
                  </w:r>
                  <w:r>
                    <w:rPr>
                      <w:rFonts w:ascii="FS Albert Pro"/>
                      <w:color w:val="58595B"/>
                      <w:spacing w:val="-3"/>
                      <w:sz w:val="12"/>
                    </w:rPr>
                    <w:t> </w:t>
                  </w:r>
                  <w:r>
                    <w:rPr>
                      <w:rFonts w:ascii="FS Albert Pro"/>
                      <w:color w:val="58595B"/>
                      <w:spacing w:val="-2"/>
                      <w:sz w:val="12"/>
                    </w:rPr>
                    <w:t>QR2017_A4_0517</w:t>
                  </w:r>
                  <w:r>
                    <w:rPr>
                      <w:rFonts w:ascii="FS Albert Pro"/>
                      <w:sz w:val="12"/>
                    </w:rPr>
                  </w:r>
                </w:p>
              </w:txbxContent>
            </v:textbox>
            <w10:wrap type="none"/>
          </v:shape>
        </w:pict>
      </w:r>
      <w:r>
        <w:rPr>
          <w:color w:val="58595B"/>
        </w:rPr>
        <w:t>Feedback</w:t>
      </w:r>
      <w:r>
        <w:rPr>
          <w:b w:val="0"/>
        </w:rPr>
      </w:r>
    </w:p>
    <w:p>
      <w:pPr>
        <w:pStyle w:val="BodyText"/>
        <w:spacing w:line="250" w:lineRule="auto" w:before="117"/>
        <w:ind w:right="636" w:firstLine="0"/>
        <w:jc w:val="both"/>
      </w:pPr>
      <w:r>
        <w:rPr>
          <w:color w:val="58595B"/>
        </w:rPr>
        <w:t>Queensland Rail is interested to hear your feedback about the Morayfield station accessibility upgrade. Feedback forms are available at the station or online (queenslandrail.com.au) and can be handed in to station </w:t>
      </w:r>
      <w:r>
        <w:rPr>
          <w:color w:val="58595B"/>
          <w:spacing w:val="-1"/>
        </w:rPr>
        <w:t>staff</w:t>
      </w:r>
      <w:r>
        <w:rPr>
          <w:color w:val="58595B"/>
        </w:rPr>
        <w:t> or emailed to the Stations Upgrade Project team.</w:t>
      </w:r>
      <w:r>
        <w:rPr/>
      </w:r>
    </w:p>
    <w:p>
      <w:pPr>
        <w:spacing w:line="240" w:lineRule="auto" w:before="7"/>
        <w:rPr>
          <w:rFonts w:ascii="Arial" w:hAnsi="Arial" w:cs="Arial" w:eastAsia="Arial"/>
          <w:sz w:val="25"/>
          <w:szCs w:val="25"/>
        </w:rPr>
      </w:pPr>
    </w:p>
    <w:p>
      <w:pPr>
        <w:pStyle w:val="Heading1"/>
        <w:spacing w:line="240" w:lineRule="auto"/>
        <w:ind w:right="0"/>
        <w:jc w:val="both"/>
        <w:rPr>
          <w:b w:val="0"/>
          <w:bCs w:val="0"/>
        </w:rPr>
      </w:pPr>
      <w:r>
        <w:rPr>
          <w:color w:val="58595B"/>
        </w:rPr>
        <w:t>Contact us</w:t>
      </w:r>
      <w:r>
        <w:rPr>
          <w:b w:val="0"/>
        </w:rPr>
      </w:r>
    </w:p>
    <w:p>
      <w:pPr>
        <w:pStyle w:val="BodyText"/>
        <w:spacing w:line="240" w:lineRule="auto" w:before="117"/>
        <w:ind w:right="0" w:firstLine="0"/>
        <w:jc w:val="both"/>
        <w:rPr>
          <w:rFonts w:ascii="Arial" w:hAnsi="Arial" w:cs="Arial" w:eastAsia="Arial"/>
        </w:rPr>
      </w:pPr>
      <w:r>
        <w:rPr>
          <w:rFonts w:ascii="Arial"/>
          <w:color w:val="58595B"/>
        </w:rPr>
        <w:t>For</w:t>
      </w:r>
      <w:r>
        <w:rPr>
          <w:rFonts w:ascii="Arial"/>
          <w:color w:val="58595B"/>
          <w:spacing w:val="-1"/>
        </w:rPr>
        <w:t> </w:t>
      </w:r>
      <w:r>
        <w:rPr>
          <w:rFonts w:ascii="Arial"/>
          <w:color w:val="58595B"/>
        </w:rPr>
        <w:t>more</w:t>
      </w:r>
      <w:r>
        <w:rPr>
          <w:rFonts w:ascii="Arial"/>
          <w:color w:val="58595B"/>
          <w:spacing w:val="-1"/>
        </w:rPr>
        <w:t> information,</w:t>
      </w:r>
      <w:r>
        <w:rPr>
          <w:rFonts w:ascii="Arial"/>
          <w:color w:val="58595B"/>
        </w:rPr>
        <w:t> contact</w:t>
      </w:r>
      <w:r>
        <w:rPr>
          <w:rFonts w:ascii="Arial"/>
          <w:color w:val="58595B"/>
          <w:spacing w:val="-1"/>
        </w:rPr>
        <w:t> </w:t>
      </w:r>
      <w:r>
        <w:rPr>
          <w:rFonts w:ascii="Arial"/>
          <w:color w:val="58595B"/>
        </w:rPr>
        <w:t>the</w:t>
      </w:r>
      <w:r>
        <w:rPr>
          <w:rFonts w:ascii="Arial"/>
          <w:color w:val="58595B"/>
          <w:spacing w:val="-1"/>
        </w:rPr>
        <w:t> </w:t>
      </w:r>
      <w:r>
        <w:rPr>
          <w:rFonts w:ascii="Arial"/>
          <w:color w:val="58595B"/>
        </w:rPr>
        <w:t>Station</w:t>
      </w:r>
      <w:r>
        <w:rPr>
          <w:rFonts w:ascii="Arial"/>
          <w:color w:val="58595B"/>
          <w:spacing w:val="-1"/>
        </w:rPr>
        <w:t> Upgrade</w:t>
      </w:r>
      <w:r>
        <w:rPr>
          <w:rFonts w:ascii="Arial"/>
          <w:color w:val="58595B"/>
        </w:rPr>
        <w:t> Project</w:t>
      </w:r>
      <w:r>
        <w:rPr>
          <w:rFonts w:ascii="Arial"/>
          <w:color w:val="58595B"/>
          <w:spacing w:val="-1"/>
        </w:rPr>
        <w:t> </w:t>
      </w:r>
      <w:r>
        <w:rPr>
          <w:rFonts w:ascii="Arial"/>
          <w:color w:val="58595B"/>
        </w:rPr>
        <w:t>team</w:t>
      </w:r>
      <w:r>
        <w:rPr>
          <w:rFonts w:ascii="Arial"/>
          <w:color w:val="58595B"/>
          <w:spacing w:val="-1"/>
        </w:rPr>
        <w:t> on</w:t>
      </w:r>
      <w:r>
        <w:rPr>
          <w:rFonts w:ascii="Arial"/>
          <w:color w:val="58595B"/>
        </w:rPr>
        <w:t> </w:t>
      </w:r>
      <w:r>
        <w:rPr>
          <w:rFonts w:ascii="Arial"/>
          <w:color w:val="58595B"/>
          <w:spacing w:val="-1"/>
        </w:rPr>
        <w:t>1800</w:t>
      </w:r>
      <w:r>
        <w:rPr>
          <w:rFonts w:ascii="Arial"/>
          <w:color w:val="58595B"/>
        </w:rPr>
        <w:t> </w:t>
      </w:r>
      <w:r>
        <w:rPr>
          <w:rFonts w:ascii="Arial"/>
          <w:color w:val="58595B"/>
          <w:spacing w:val="-1"/>
        </w:rPr>
        <w:t>722</w:t>
      </w:r>
      <w:r>
        <w:rPr>
          <w:rFonts w:ascii="Arial"/>
          <w:color w:val="58595B"/>
        </w:rPr>
        <w:t> </w:t>
      </w:r>
      <w:r>
        <w:rPr>
          <w:rFonts w:ascii="Arial"/>
          <w:color w:val="58595B"/>
          <w:spacing w:val="-1"/>
        </w:rPr>
        <w:t>203</w:t>
      </w:r>
      <w:r>
        <w:rPr>
          <w:rFonts w:ascii="Arial"/>
          <w:color w:val="58595B"/>
        </w:rPr>
        <w:t> </w:t>
      </w:r>
      <w:r>
        <w:rPr>
          <w:rFonts w:ascii="Arial"/>
          <w:color w:val="58595B"/>
          <w:spacing w:val="-1"/>
        </w:rPr>
        <w:t>or</w:t>
      </w:r>
      <w:r>
        <w:rPr>
          <w:rFonts w:ascii="Arial"/>
          <w:color w:val="58595B"/>
        </w:rPr>
        <w:t> </w:t>
      </w:r>
      <w:r>
        <w:rPr>
          <w:rFonts w:ascii="Arial"/>
          <w:color w:val="58595B"/>
          <w:spacing w:val="-1"/>
        </w:rPr>
        <w:t>email</w:t>
      </w:r>
      <w:r>
        <w:rPr>
          <w:rFonts w:ascii="Arial"/>
        </w:rPr>
      </w:r>
    </w:p>
    <w:p>
      <w:pPr>
        <w:pStyle w:val="BodyText"/>
        <w:spacing w:line="240" w:lineRule="auto"/>
        <w:ind w:right="0" w:firstLine="0"/>
        <w:jc w:val="both"/>
      </w:pPr>
      <w:hyperlink r:id="rId7">
        <w:r>
          <w:rPr>
            <w:color w:val="58595B"/>
            <w:spacing w:val="-1"/>
          </w:rPr>
          <w:t>stationsupgrade@qr.com.au</w:t>
        </w:r>
        <w:r>
          <w:rPr/>
        </w:r>
      </w:hyperlink>
    </w:p>
    <w:sectPr>
      <w:type w:val="continuous"/>
      <w:pgSz w:w="11910" w:h="16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FS Albert Pro">
    <w:altName w:val="FS Albert Pro"/>
    <w:charset w:val="0"/>
    <w:family w:val="modern"/>
    <w:pitch w:val="variable"/>
  </w:font>
  <w:font w:name="Arial Narrow">
    <w:altName w:val="Arial Narrow"/>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1502" w:hanging="567"/>
      </w:pPr>
      <w:rPr>
        <w:rFonts w:hint="default" w:ascii="Arial" w:hAnsi="Arial" w:eastAsia="Arial"/>
        <w:color w:val="58595B"/>
        <w:sz w:val="24"/>
        <w:szCs w:val="24"/>
      </w:rPr>
    </w:lvl>
    <w:lvl w:ilvl="1">
      <w:start w:val="1"/>
      <w:numFmt w:val="bullet"/>
      <w:lvlText w:val="•"/>
      <w:lvlJc w:val="left"/>
      <w:pPr>
        <w:ind w:left="2542" w:hanging="567"/>
      </w:pPr>
      <w:rPr>
        <w:rFonts w:hint="default"/>
      </w:rPr>
    </w:lvl>
    <w:lvl w:ilvl="2">
      <w:start w:val="1"/>
      <w:numFmt w:val="bullet"/>
      <w:lvlText w:val="•"/>
      <w:lvlJc w:val="left"/>
      <w:pPr>
        <w:ind w:left="3583" w:hanging="567"/>
      </w:pPr>
      <w:rPr>
        <w:rFonts w:hint="default"/>
      </w:rPr>
    </w:lvl>
    <w:lvl w:ilvl="3">
      <w:start w:val="1"/>
      <w:numFmt w:val="bullet"/>
      <w:lvlText w:val="•"/>
      <w:lvlJc w:val="left"/>
      <w:pPr>
        <w:ind w:left="4623" w:hanging="567"/>
      </w:pPr>
      <w:rPr>
        <w:rFonts w:hint="default"/>
      </w:rPr>
    </w:lvl>
    <w:lvl w:ilvl="4">
      <w:start w:val="1"/>
      <w:numFmt w:val="bullet"/>
      <w:lvlText w:val="•"/>
      <w:lvlJc w:val="left"/>
      <w:pPr>
        <w:ind w:left="5663" w:hanging="567"/>
      </w:pPr>
      <w:rPr>
        <w:rFonts w:hint="default"/>
      </w:rPr>
    </w:lvl>
    <w:lvl w:ilvl="5">
      <w:start w:val="1"/>
      <w:numFmt w:val="bullet"/>
      <w:lvlText w:val="•"/>
      <w:lvlJc w:val="left"/>
      <w:pPr>
        <w:ind w:left="6703" w:hanging="567"/>
      </w:pPr>
      <w:rPr>
        <w:rFonts w:hint="default"/>
      </w:rPr>
    </w:lvl>
    <w:lvl w:ilvl="6">
      <w:start w:val="1"/>
      <w:numFmt w:val="bullet"/>
      <w:lvlText w:val="•"/>
      <w:lvlJc w:val="left"/>
      <w:pPr>
        <w:ind w:left="7744" w:hanging="567"/>
      </w:pPr>
      <w:rPr>
        <w:rFonts w:hint="default"/>
      </w:rPr>
    </w:lvl>
    <w:lvl w:ilvl="7">
      <w:start w:val="1"/>
      <w:numFmt w:val="bullet"/>
      <w:lvlText w:val="•"/>
      <w:lvlJc w:val="left"/>
      <w:pPr>
        <w:ind w:left="8784" w:hanging="567"/>
      </w:pPr>
      <w:rPr>
        <w:rFonts w:hint="default"/>
      </w:rPr>
    </w:lvl>
    <w:lvl w:ilvl="8">
      <w:start w:val="1"/>
      <w:numFmt w:val="bullet"/>
      <w:lvlText w:val="•"/>
      <w:lvlJc w:val="left"/>
      <w:pPr>
        <w:ind w:left="9824" w:hanging="56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2"/>
      <w:ind w:left="368" w:hanging="567"/>
    </w:pPr>
    <w:rPr>
      <w:rFonts w:ascii="Arial" w:hAnsi="Arial" w:eastAsia="Arial"/>
      <w:sz w:val="24"/>
      <w:szCs w:val="24"/>
    </w:rPr>
  </w:style>
  <w:style w:styleId="Heading1" w:type="paragraph">
    <w:name w:val="Heading 1"/>
    <w:basedOn w:val="Normal"/>
    <w:uiPriority w:val="1"/>
    <w:qFormat/>
    <w:pPr>
      <w:ind w:left="368"/>
      <w:outlineLvl w:val="1"/>
    </w:pPr>
    <w:rPr>
      <w:rFonts w:ascii="Arial" w:hAnsi="Arial" w:eastAsia="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stationsupgrade@qr.com.au"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8B88E1-1A45-4BC8-BF20-29A45859A64E}"/>
</file>

<file path=customXml/itemProps2.xml><?xml version="1.0" encoding="utf-8"?>
<ds:datastoreItem xmlns:ds="http://schemas.openxmlformats.org/officeDocument/2006/customXml" ds:itemID="{240DD345-9EA1-412A-AAB4-13E2C2645EC3}"/>
</file>

<file path=customXml/itemProps3.xml><?xml version="1.0" encoding="utf-8"?>
<ds:datastoreItem xmlns:ds="http://schemas.openxmlformats.org/officeDocument/2006/customXml" ds:itemID="{9EE8F55F-460B-4217-B703-239240E9B201}"/>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2017-05-26T10:29:35Z</dcterms:created>
  <dcterms:modified xsi:type="dcterms:W3CDTF">2017-05-26T10:29:35Z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LastSaved">
    <vt:filetime>2017-05-26T00:00:00Z</vt:filetime>
  </property>
  <property fmtid="{D5CDD505-2E9C-101B-9397-08002B2CF9AE}" pid="4" name="ContentTypeId">
    <vt:lpwstr>0x010100A2ED94B99AC6E543AC366244A9AF2AE0</vt:lpwstr>
  </property>
</Properties>
</file>