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F46348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F46348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F46348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F46348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F46348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F46348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F46348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F46348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5ADC6EAE" w:rsidR="00E17319" w:rsidRPr="00F46348" w:rsidRDefault="00BF65E2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234BE4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>works</w:t>
      </w:r>
      <w:r w:rsidR="0058397A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– temporary ticket office</w:t>
      </w:r>
      <w:r w:rsidR="00234BE4" w:rsidRPr="00F46348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</w:t>
      </w:r>
      <w:r w:rsidR="0058397A">
        <w:rPr>
          <w:rFonts w:ascii="FS Albert Pro" w:hAnsi="FS Albert Pro" w:cs="Arial"/>
          <w:b/>
          <w:color w:val="58595B"/>
          <w:spacing w:val="-1"/>
          <w:sz w:val="72"/>
          <w:szCs w:val="72"/>
        </w:rPr>
        <w:t>removal</w:t>
      </w:r>
    </w:p>
    <w:p w14:paraId="61E207FB" w14:textId="7D352152" w:rsidR="007B4E9A" w:rsidRPr="00F46348" w:rsidRDefault="0058397A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>
        <w:rPr>
          <w:rFonts w:ascii="FS Albert Pro" w:hAnsi="FS Albert Pro" w:cs="Arial"/>
          <w:b/>
          <w:color w:val="58595B"/>
          <w:sz w:val="44"/>
          <w:szCs w:val="44"/>
        </w:rPr>
        <w:t>1am Wednesday 12 October</w:t>
      </w:r>
      <w:r w:rsidR="00B459ED" w:rsidRPr="00F46348">
        <w:rPr>
          <w:rFonts w:ascii="FS Albert Pro" w:hAnsi="FS Albert Pro" w:cs="Arial"/>
          <w:b/>
          <w:color w:val="58595B"/>
          <w:sz w:val="44"/>
          <w:szCs w:val="44"/>
        </w:rPr>
        <w:t xml:space="preserve"> </w:t>
      </w:r>
      <w:r w:rsidR="00E8030A" w:rsidRPr="00F46348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F46348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14FACD8D" w14:textId="77777777" w:rsidR="001A282B" w:rsidRDefault="001A282B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6C24862C" w14:textId="0ED953E5" w:rsidR="00B459ED" w:rsidRPr="0058397A" w:rsidRDefault="0058397A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58397A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</w:t>
      </w:r>
      <w:r w:rsidR="00C151C8" w:rsidRPr="0058397A">
        <w:rPr>
          <w:rFonts w:ascii="FS Albert Pro" w:hAnsi="FS Albert Pro" w:cs="Arial"/>
          <w:color w:val="58595B"/>
          <w:sz w:val="22"/>
          <w:szCs w:val="22"/>
        </w:rPr>
        <w:t xml:space="preserve">Queensland Rail will </w:t>
      </w:r>
      <w:r w:rsidRPr="0058397A">
        <w:rPr>
          <w:rFonts w:ascii="FS Albert Pro" w:hAnsi="FS Albert Pro" w:cs="Arial"/>
          <w:color w:val="58595B"/>
          <w:sz w:val="22"/>
          <w:szCs w:val="22"/>
        </w:rPr>
        <w:t xml:space="preserve">remove the temporary ticket office from site </w:t>
      </w:r>
      <w:r w:rsidR="00C974CA" w:rsidRPr="00C974CA">
        <w:rPr>
          <w:rFonts w:ascii="FS Albert Pro" w:hAnsi="FS Albert Pro" w:cs="Arial"/>
          <w:b/>
          <w:bCs/>
          <w:color w:val="58595B"/>
          <w:sz w:val="22"/>
          <w:szCs w:val="22"/>
        </w:rPr>
        <w:t>from approximately</w:t>
      </w:r>
      <w:r w:rsidR="00C974CA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58397A">
        <w:rPr>
          <w:rFonts w:ascii="FS Albert Pro" w:hAnsi="FS Albert Pro" w:cs="Arial"/>
          <w:b/>
          <w:bCs/>
          <w:color w:val="58595B"/>
          <w:sz w:val="22"/>
          <w:szCs w:val="22"/>
        </w:rPr>
        <w:t>1am on Wednesday 12 October 2022</w:t>
      </w:r>
      <w:r w:rsidR="000D347B" w:rsidRPr="0058397A">
        <w:rPr>
          <w:rFonts w:ascii="FS Albert Pro" w:hAnsi="FS Albert Pro" w:cs="Arial"/>
          <w:color w:val="58595B"/>
          <w:sz w:val="22"/>
          <w:szCs w:val="22"/>
        </w:rPr>
        <w:t xml:space="preserve">. </w:t>
      </w:r>
      <w:r w:rsidR="00C974CA">
        <w:rPr>
          <w:rFonts w:ascii="FS Albert Pro" w:hAnsi="FS Albert Pro" w:cs="Arial"/>
          <w:color w:val="58595B"/>
          <w:sz w:val="22"/>
          <w:szCs w:val="22"/>
        </w:rPr>
        <w:t>Works are expected to take approximately one hour.</w:t>
      </w:r>
    </w:p>
    <w:p w14:paraId="0AB3C2E3" w14:textId="7680598F" w:rsidR="00AB1041" w:rsidRPr="0058397A" w:rsidRDefault="00B459ED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58397A">
        <w:rPr>
          <w:rFonts w:ascii="FS Albert Pro" w:hAnsi="FS Albert Pro" w:cs="Arial"/>
          <w:color w:val="58595B"/>
          <w:sz w:val="22"/>
          <w:szCs w:val="22"/>
        </w:rPr>
        <w:t xml:space="preserve">For </w:t>
      </w:r>
      <w:r w:rsidR="00AB1041" w:rsidRPr="0058397A">
        <w:rPr>
          <w:rFonts w:ascii="FS Albert Pro" w:hAnsi="FS Albert Pro" w:cs="Arial"/>
          <w:color w:val="58595B"/>
          <w:sz w:val="22"/>
          <w:szCs w:val="22"/>
        </w:rPr>
        <w:t xml:space="preserve">safety, these works </w:t>
      </w:r>
      <w:r w:rsidR="00DA3E23" w:rsidRPr="0058397A">
        <w:rPr>
          <w:rFonts w:ascii="FS Albert Pro" w:hAnsi="FS Albert Pro" w:cs="Arial"/>
          <w:color w:val="58595B"/>
          <w:sz w:val="22"/>
          <w:szCs w:val="22"/>
        </w:rPr>
        <w:t xml:space="preserve">have been scheduled </w:t>
      </w:r>
      <w:r w:rsidR="00C974CA">
        <w:rPr>
          <w:rFonts w:ascii="FS Albert Pro" w:hAnsi="FS Albert Pro" w:cs="Arial"/>
          <w:color w:val="58595B"/>
          <w:sz w:val="22"/>
          <w:szCs w:val="22"/>
        </w:rPr>
        <w:t>outside of timetabled</w:t>
      </w:r>
      <w:r w:rsidR="0058397A" w:rsidRPr="0058397A">
        <w:rPr>
          <w:rFonts w:ascii="FS Albert Pro" w:hAnsi="FS Albert Pro" w:cs="Arial"/>
          <w:color w:val="58595B"/>
          <w:sz w:val="22"/>
          <w:szCs w:val="22"/>
        </w:rPr>
        <w:t xml:space="preserve"> rail services when </w:t>
      </w:r>
      <w:r w:rsidR="00DA3E23" w:rsidRPr="0058397A">
        <w:rPr>
          <w:rFonts w:ascii="FS Albert Pro" w:hAnsi="FS Albert Pro" w:cs="Arial"/>
          <w:color w:val="58595B"/>
          <w:sz w:val="22"/>
          <w:szCs w:val="22"/>
        </w:rPr>
        <w:t xml:space="preserve">there are </w:t>
      </w:r>
      <w:r w:rsidR="00AB1041" w:rsidRPr="0058397A">
        <w:rPr>
          <w:rFonts w:ascii="FS Albert Pro" w:hAnsi="FS Albert Pro" w:cs="Arial"/>
          <w:color w:val="58595B"/>
          <w:sz w:val="22"/>
          <w:szCs w:val="22"/>
        </w:rPr>
        <w:t>fewer people around the station precinct</w:t>
      </w:r>
      <w:r w:rsidR="000D347B" w:rsidRPr="0058397A">
        <w:rPr>
          <w:rFonts w:ascii="FS Albert Pro" w:hAnsi="FS Albert Pro" w:cs="Arial"/>
          <w:color w:val="58595B"/>
          <w:sz w:val="22"/>
          <w:szCs w:val="22"/>
        </w:rPr>
        <w:t>s</w:t>
      </w:r>
      <w:r w:rsidR="00AB1041" w:rsidRPr="0058397A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652AED32" w14:textId="6907B08C" w:rsidR="0058397A" w:rsidRPr="001A282B" w:rsidRDefault="0058397A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1A282B">
        <w:rPr>
          <w:rFonts w:ascii="FS Albert Pro" w:hAnsi="FS Albert Pro" w:cs="Arial"/>
          <w:color w:val="58595B"/>
          <w:sz w:val="22"/>
          <w:szCs w:val="22"/>
        </w:rPr>
        <w:t>During this time, cross-corridor pedestrian access will be via the station subway on lower Auchenflower Terrace.</w:t>
      </w:r>
    </w:p>
    <w:p w14:paraId="05AE87B8" w14:textId="47E3412A" w:rsidR="00747322" w:rsidRDefault="00F23465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58397A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</w:t>
      </w:r>
      <w:r w:rsidR="0058397A" w:rsidRPr="0058397A">
        <w:rPr>
          <w:rFonts w:ascii="FS Albert Pro" w:hAnsi="FS Albert Pro" w:cs="Arial"/>
          <w:color w:val="58595B"/>
          <w:sz w:val="22"/>
          <w:szCs w:val="22"/>
        </w:rPr>
        <w:t xml:space="preserve">the operation of a crane </w:t>
      </w:r>
      <w:r w:rsidR="007B0794" w:rsidRPr="0058397A">
        <w:rPr>
          <w:rFonts w:ascii="FS Albert Pro" w:hAnsi="FS Albert Pro" w:cs="Arial"/>
          <w:color w:val="58595B"/>
          <w:sz w:val="22"/>
          <w:szCs w:val="22"/>
        </w:rPr>
        <w:t xml:space="preserve">and truck movements. </w:t>
      </w:r>
      <w:r w:rsidR="00B220CA" w:rsidRPr="0058397A">
        <w:rPr>
          <w:rFonts w:ascii="FS Albert Pro" w:hAnsi="FS Albert Pro" w:cs="Arial"/>
          <w:color w:val="58595B"/>
          <w:sz w:val="22"/>
          <w:szCs w:val="22"/>
        </w:rPr>
        <w:t>Every effort will be made to minimise disruption and we thank you for your patience during these important works</w:t>
      </w:r>
      <w:r w:rsidR="00747322" w:rsidRPr="0058397A">
        <w:rPr>
          <w:rFonts w:ascii="FS Albert Pro" w:hAnsi="FS Albert Pro" w:cs="Arial"/>
          <w:color w:val="58595B"/>
          <w:sz w:val="22"/>
          <w:szCs w:val="22"/>
        </w:rPr>
        <w:t>.</w:t>
      </w:r>
    </w:p>
    <w:p w14:paraId="7447C205" w14:textId="77777777" w:rsidR="001A282B" w:rsidRPr="00F46348" w:rsidRDefault="001A282B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0CFB666B" w14:textId="0A9F71F3" w:rsidR="00B220CA" w:rsidRPr="00F46348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26AD040B">
                <wp:simplePos x="0" y="0"/>
                <wp:positionH relativeFrom="margin">
                  <wp:posOffset>7214870</wp:posOffset>
                </wp:positionH>
                <wp:positionV relativeFrom="paragraph">
                  <wp:posOffset>781685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61.5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F46348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F46348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3969"/>
        <w:gridCol w:w="4677"/>
      </w:tblGrid>
      <w:tr w:rsidR="00B220CA" w:rsidRPr="00F46348" w14:paraId="35992F3B" w14:textId="77777777" w:rsidTr="00C974CA">
        <w:trPr>
          <w:trHeight w:hRule="exact" w:val="389"/>
        </w:trPr>
        <w:tc>
          <w:tcPr>
            <w:tcW w:w="2112" w:type="dxa"/>
            <w:shd w:val="clear" w:color="auto" w:fill="58595B"/>
          </w:tcPr>
          <w:p w14:paraId="2394C75A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969" w:type="dxa"/>
            <w:shd w:val="clear" w:color="auto" w:fill="58595B"/>
          </w:tcPr>
          <w:p w14:paraId="1DB08F2E" w14:textId="77777777" w:rsidR="00B220CA" w:rsidRPr="00F46348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677" w:type="dxa"/>
            <w:shd w:val="clear" w:color="auto" w:fill="58595B"/>
          </w:tcPr>
          <w:p w14:paraId="19719621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F46348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of</w:t>
            </w:r>
            <w:r w:rsidRPr="00F46348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F46348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F46348" w14:paraId="54824B7B" w14:textId="77777777" w:rsidTr="00C974CA">
        <w:trPr>
          <w:trHeight w:val="3656"/>
        </w:trPr>
        <w:tc>
          <w:tcPr>
            <w:tcW w:w="2112" w:type="dxa"/>
          </w:tcPr>
          <w:p w14:paraId="52D39286" w14:textId="64C5B64B" w:rsidR="00B220CA" w:rsidRPr="008F18E7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8F18E7">
              <w:rPr>
                <w:rFonts w:ascii="FS Albert Pro" w:hAnsi="FS Albert Pro" w:cs="Arial"/>
                <w:color w:val="58595B"/>
              </w:rPr>
              <w:t>Auchenflower station</w:t>
            </w:r>
            <w:r w:rsidR="0058397A">
              <w:rPr>
                <w:rFonts w:ascii="FS Albert Pro" w:hAnsi="FS Albert Pro" w:cs="Arial"/>
                <w:color w:val="58595B"/>
              </w:rPr>
              <w:t xml:space="preserve"> </w:t>
            </w:r>
            <w:r w:rsidR="001A282B">
              <w:rPr>
                <w:rFonts w:ascii="FS Albert Pro" w:hAnsi="FS Albert Pro" w:cs="Arial"/>
                <w:color w:val="58595B"/>
              </w:rPr>
              <w:t xml:space="preserve">and </w:t>
            </w:r>
            <w:r w:rsidR="00AA121B" w:rsidRPr="008F18E7">
              <w:rPr>
                <w:rFonts w:ascii="FS Albert Pro" w:hAnsi="FS Albert Pro" w:cs="Arial"/>
                <w:color w:val="58595B"/>
              </w:rPr>
              <w:t>carpark</w:t>
            </w:r>
            <w:r w:rsidR="0079391D" w:rsidRPr="008F18E7">
              <w:rPr>
                <w:rFonts w:ascii="FS Albert Pro" w:hAnsi="FS Albert Pro" w:cs="Arial"/>
                <w:color w:val="58595B"/>
              </w:rPr>
              <w:t xml:space="preserve"> </w:t>
            </w:r>
          </w:p>
          <w:p w14:paraId="5969DBC2" w14:textId="4D207EC3" w:rsidR="00747322" w:rsidRPr="008F18E7" w:rsidRDefault="00747322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28844010" w:rsidR="00810197" w:rsidRPr="0095029F" w:rsidRDefault="0058397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Auchenflower Terrace (corner Ridley Street)</w:t>
            </w:r>
          </w:p>
          <w:p w14:paraId="5CF1A202" w14:textId="3CE1055D" w:rsidR="002F314F" w:rsidRPr="0095029F" w:rsidRDefault="002F314F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03EDE580" w14:textId="59AC5C2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F46348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969" w:type="dxa"/>
          </w:tcPr>
          <w:p w14:paraId="18E83F3B" w14:textId="13A0D107" w:rsidR="00E41D28" w:rsidRPr="0058397A" w:rsidRDefault="0058397A" w:rsidP="0058397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</w:rPr>
            </w:pPr>
            <w:r w:rsidRPr="0058397A">
              <w:rPr>
                <w:rFonts w:ascii="FS Albert Pro" w:hAnsi="FS Albert Pro" w:cs="Arial"/>
                <w:b/>
                <w:color w:val="58595B"/>
              </w:rPr>
              <w:t xml:space="preserve">From 1am </w:t>
            </w:r>
            <w:r w:rsidR="00B459ED" w:rsidRPr="0058397A">
              <w:rPr>
                <w:rFonts w:ascii="FS Albert Pro" w:hAnsi="FS Albert Pro" w:cs="Arial"/>
                <w:b/>
                <w:color w:val="58595B"/>
              </w:rPr>
              <w:t>on</w:t>
            </w:r>
            <w:r w:rsidRPr="0058397A">
              <w:rPr>
                <w:rFonts w:ascii="FS Albert Pro" w:hAnsi="FS Albert Pro" w:cs="Arial"/>
                <w:b/>
                <w:color w:val="58595B"/>
              </w:rPr>
              <w:t xml:space="preserve"> Wednesday 12 October</w:t>
            </w:r>
            <w:r w:rsidR="00C974CA">
              <w:rPr>
                <w:rFonts w:ascii="FS Albert Pro" w:hAnsi="FS Albert Pro" w:cs="Arial"/>
                <w:b/>
                <w:color w:val="58595B"/>
              </w:rPr>
              <w:t xml:space="preserve"> </w:t>
            </w:r>
            <w:r w:rsidR="00C974CA" w:rsidRPr="00C974CA">
              <w:rPr>
                <w:rFonts w:ascii="FS Albert Pro" w:hAnsi="FS Albert Pro" w:cs="Arial"/>
                <w:bCs/>
                <w:color w:val="58595B"/>
              </w:rPr>
              <w:t>for approximately one hour</w:t>
            </w:r>
          </w:p>
          <w:p w14:paraId="448480EC" w14:textId="77777777" w:rsidR="0058397A" w:rsidRDefault="0058397A" w:rsidP="0058397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5B493AC5" w14:textId="6ACC8E85" w:rsidR="00B459ED" w:rsidRPr="00B42510" w:rsidRDefault="00F346E2" w:rsidP="0058397A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874563">
              <w:rPr>
                <w:rFonts w:ascii="FS Albert Pro" w:hAnsi="FS Albert Pro" w:cs="Arial"/>
                <w:bCs/>
                <w:color w:val="58595B"/>
              </w:rPr>
              <w:t>(</w:t>
            </w:r>
            <w:r w:rsidR="0058397A">
              <w:rPr>
                <w:rFonts w:ascii="FS Albert Pro" w:hAnsi="FS Albert Pro" w:cs="Arial"/>
                <w:bCs/>
                <w:color w:val="58595B"/>
              </w:rPr>
              <w:t>overnight works – Tuesday night/ Wednesday morning</w:t>
            </w:r>
            <w:r w:rsidRPr="00874563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10BFB51C" w14:textId="2593AA19" w:rsidR="00F346E2" w:rsidRPr="00B42510" w:rsidRDefault="00F346E2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2221FA5D" w14:textId="0AD52E86" w:rsidR="00B42510" w:rsidRPr="00F46348" w:rsidRDefault="00B42510" w:rsidP="00371A5A">
            <w:pPr>
              <w:pStyle w:val="TableParagraph"/>
              <w:spacing w:before="19"/>
              <w:ind w:left="502"/>
              <w:rPr>
                <w:rFonts w:ascii="FS Albert Pro" w:hAnsi="FS Albert Pro" w:cs="Arial"/>
                <w:bCs/>
                <w:color w:val="58595B"/>
              </w:rPr>
            </w:pPr>
          </w:p>
        </w:tc>
        <w:tc>
          <w:tcPr>
            <w:tcW w:w="4677" w:type="dxa"/>
          </w:tcPr>
          <w:p w14:paraId="729B53AC" w14:textId="4F7D5706" w:rsidR="00B220CA" w:rsidRDefault="001A282B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Removal of temporary ticket office</w:t>
            </w:r>
            <w:r w:rsidR="00B220CA" w:rsidRPr="00BD6DB6">
              <w:rPr>
                <w:rFonts w:ascii="FS Albert Pro" w:hAnsi="FS Albert Pro" w:cs="Arial"/>
                <w:color w:val="58595B"/>
              </w:rPr>
              <w:t>:</w:t>
            </w:r>
          </w:p>
          <w:p w14:paraId="168071BA" w14:textId="77777777" w:rsidR="001A282B" w:rsidRPr="00BD6DB6" w:rsidRDefault="001A282B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</w:p>
          <w:p w14:paraId="5AA32A77" w14:textId="709AE493" w:rsidR="008F18E7" w:rsidRPr="00E41D28" w:rsidRDefault="001A282B" w:rsidP="008F18E7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>
              <w:rPr>
                <w:rFonts w:ascii="FS Albert Pro" w:hAnsi="FS Albert Pro" w:cs="Arial"/>
                <w:color w:val="58595B"/>
              </w:rPr>
              <w:t>operation of crane</w:t>
            </w:r>
          </w:p>
          <w:p w14:paraId="292A23BB" w14:textId="5BF99BCD" w:rsidR="005177DB" w:rsidRPr="008F18E7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8F18E7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8F18E7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8F18E7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60D668D3" w14:textId="77777777" w:rsidR="00866D7D" w:rsidRPr="008F18E7" w:rsidRDefault="00866D7D" w:rsidP="00866D7D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F18E7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4CFBD341" w14:textId="1A0872F1" w:rsidR="00B220CA" w:rsidRPr="008F18E7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8F18E7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3F1B6BA0" w14:textId="77777777" w:rsidR="00B220CA" w:rsidRPr="008F18E7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F18E7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17376905" w:rsidR="00103EAF" w:rsidRPr="00F46348" w:rsidRDefault="008F18E7" w:rsidP="00103EAF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8F18E7">
              <w:rPr>
                <w:rFonts w:ascii="FS Albert Pro" w:hAnsi="FS Albert Pro" w:cs="Arial"/>
                <w:color w:val="58595B"/>
              </w:rPr>
              <w:t>traffic management if/as required</w:t>
            </w:r>
            <w:r w:rsidR="005177DB" w:rsidRPr="008F18E7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1186B9B1" w14:textId="77777777" w:rsidR="001A282B" w:rsidRDefault="001A282B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478C407E" w14:textId="74AC5005" w:rsidR="00EA19F4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South East Queensland network, making them accessible for all customers. </w:t>
      </w:r>
    </w:p>
    <w:p w14:paraId="19F6DB92" w14:textId="788E8819" w:rsidR="00B220CA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F46348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F46348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F46348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0F082E42" w14:textId="77777777" w:rsidR="001A282B" w:rsidRDefault="001A282B" w:rsidP="00837C77">
      <w:pPr>
        <w:pStyle w:val="BodyText"/>
        <w:spacing w:before="120"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</w:p>
    <w:p w14:paraId="4FFC9727" w14:textId="702C5FA7" w:rsidR="00A6731C" w:rsidRPr="00F46348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DE8FE2B">
            <wp:simplePos x="0" y="0"/>
            <wp:positionH relativeFrom="margin">
              <wp:posOffset>4980940</wp:posOffset>
            </wp:positionH>
            <wp:positionV relativeFrom="paragraph">
              <wp:posOffset>244475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348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F46348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F46348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F46348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56F66D9"/>
    <w:multiLevelType w:val="hybridMultilevel"/>
    <w:tmpl w:val="67DE0B8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9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2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5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206528856">
    <w:abstractNumId w:val="1"/>
  </w:num>
  <w:num w:numId="2" w16cid:durableId="951205656">
    <w:abstractNumId w:val="11"/>
  </w:num>
  <w:num w:numId="3" w16cid:durableId="1654990934">
    <w:abstractNumId w:val="14"/>
  </w:num>
  <w:num w:numId="4" w16cid:durableId="591013919">
    <w:abstractNumId w:val="7"/>
  </w:num>
  <w:num w:numId="5" w16cid:durableId="196548378">
    <w:abstractNumId w:val="17"/>
  </w:num>
  <w:num w:numId="6" w16cid:durableId="261376189">
    <w:abstractNumId w:val="16"/>
  </w:num>
  <w:num w:numId="7" w16cid:durableId="799809016">
    <w:abstractNumId w:val="4"/>
  </w:num>
  <w:num w:numId="8" w16cid:durableId="2142073563">
    <w:abstractNumId w:val="15"/>
  </w:num>
  <w:num w:numId="9" w16cid:durableId="1272786730">
    <w:abstractNumId w:val="0"/>
  </w:num>
  <w:num w:numId="10" w16cid:durableId="1165977027">
    <w:abstractNumId w:val="5"/>
  </w:num>
  <w:num w:numId="11" w16cid:durableId="1617102677">
    <w:abstractNumId w:val="12"/>
  </w:num>
  <w:num w:numId="12" w16cid:durableId="1595821693">
    <w:abstractNumId w:val="3"/>
  </w:num>
  <w:num w:numId="13" w16cid:durableId="2092769442">
    <w:abstractNumId w:val="13"/>
  </w:num>
  <w:num w:numId="14" w16cid:durableId="810828253">
    <w:abstractNumId w:val="9"/>
  </w:num>
  <w:num w:numId="15" w16cid:durableId="1341661856">
    <w:abstractNumId w:val="10"/>
  </w:num>
  <w:num w:numId="16" w16cid:durableId="1743596912">
    <w:abstractNumId w:val="6"/>
  </w:num>
  <w:num w:numId="17" w16cid:durableId="1375427292">
    <w:abstractNumId w:val="8"/>
  </w:num>
  <w:num w:numId="18" w16cid:durableId="152608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5B99"/>
    <w:rsid w:val="00006EB6"/>
    <w:rsid w:val="000311A5"/>
    <w:rsid w:val="000353A5"/>
    <w:rsid w:val="00041330"/>
    <w:rsid w:val="00045ED1"/>
    <w:rsid w:val="00051494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347B"/>
    <w:rsid w:val="000D4C57"/>
    <w:rsid w:val="000E15F9"/>
    <w:rsid w:val="000F2506"/>
    <w:rsid w:val="00103EAF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A282B"/>
    <w:rsid w:val="001B09E3"/>
    <w:rsid w:val="001B68FA"/>
    <w:rsid w:val="001C0E2F"/>
    <w:rsid w:val="001D76FE"/>
    <w:rsid w:val="001E3A99"/>
    <w:rsid w:val="00214697"/>
    <w:rsid w:val="002153F2"/>
    <w:rsid w:val="002274A4"/>
    <w:rsid w:val="002332C8"/>
    <w:rsid w:val="00234BE4"/>
    <w:rsid w:val="0026052F"/>
    <w:rsid w:val="00276BA9"/>
    <w:rsid w:val="00283CA1"/>
    <w:rsid w:val="00292F9D"/>
    <w:rsid w:val="002A2BB5"/>
    <w:rsid w:val="002A6257"/>
    <w:rsid w:val="002A7CC1"/>
    <w:rsid w:val="002B2B7F"/>
    <w:rsid w:val="002C03EC"/>
    <w:rsid w:val="002D0B8E"/>
    <w:rsid w:val="002D19E3"/>
    <w:rsid w:val="002D29CC"/>
    <w:rsid w:val="002D37B8"/>
    <w:rsid w:val="002D4155"/>
    <w:rsid w:val="002D4F5E"/>
    <w:rsid w:val="002E1962"/>
    <w:rsid w:val="002F1323"/>
    <w:rsid w:val="002F314F"/>
    <w:rsid w:val="00300FB3"/>
    <w:rsid w:val="0031761A"/>
    <w:rsid w:val="00320EBE"/>
    <w:rsid w:val="003212A3"/>
    <w:rsid w:val="0032641E"/>
    <w:rsid w:val="00336E45"/>
    <w:rsid w:val="00343F2C"/>
    <w:rsid w:val="0034632E"/>
    <w:rsid w:val="003653E8"/>
    <w:rsid w:val="00367AA9"/>
    <w:rsid w:val="00367FCB"/>
    <w:rsid w:val="00371A5A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633A2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03E9"/>
    <w:rsid w:val="00582ED6"/>
    <w:rsid w:val="0058397A"/>
    <w:rsid w:val="005878FD"/>
    <w:rsid w:val="00593AFD"/>
    <w:rsid w:val="005965D0"/>
    <w:rsid w:val="00597221"/>
    <w:rsid w:val="005B39F5"/>
    <w:rsid w:val="005C0BB1"/>
    <w:rsid w:val="005D12A7"/>
    <w:rsid w:val="005D1F86"/>
    <w:rsid w:val="005E3768"/>
    <w:rsid w:val="005E62FD"/>
    <w:rsid w:val="005F23F7"/>
    <w:rsid w:val="005F7AE3"/>
    <w:rsid w:val="00603862"/>
    <w:rsid w:val="006045CD"/>
    <w:rsid w:val="00617595"/>
    <w:rsid w:val="00617CE6"/>
    <w:rsid w:val="006253AD"/>
    <w:rsid w:val="00636829"/>
    <w:rsid w:val="006368B9"/>
    <w:rsid w:val="00674624"/>
    <w:rsid w:val="006752D4"/>
    <w:rsid w:val="006766F9"/>
    <w:rsid w:val="00677505"/>
    <w:rsid w:val="006822B9"/>
    <w:rsid w:val="00687B8F"/>
    <w:rsid w:val="00690947"/>
    <w:rsid w:val="006911DC"/>
    <w:rsid w:val="00694FBB"/>
    <w:rsid w:val="006C4E98"/>
    <w:rsid w:val="006D650B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47322"/>
    <w:rsid w:val="0075559B"/>
    <w:rsid w:val="00761FFD"/>
    <w:rsid w:val="00762343"/>
    <w:rsid w:val="007664C8"/>
    <w:rsid w:val="00766F16"/>
    <w:rsid w:val="00777D4A"/>
    <w:rsid w:val="007866D3"/>
    <w:rsid w:val="0079391D"/>
    <w:rsid w:val="007979F3"/>
    <w:rsid w:val="007A5213"/>
    <w:rsid w:val="007B0794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075B3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66D7D"/>
    <w:rsid w:val="00874563"/>
    <w:rsid w:val="00881B97"/>
    <w:rsid w:val="00884949"/>
    <w:rsid w:val="008912AF"/>
    <w:rsid w:val="008C5B97"/>
    <w:rsid w:val="008D03F1"/>
    <w:rsid w:val="008F18E7"/>
    <w:rsid w:val="008F2830"/>
    <w:rsid w:val="0090199F"/>
    <w:rsid w:val="00914180"/>
    <w:rsid w:val="00925391"/>
    <w:rsid w:val="00941EF9"/>
    <w:rsid w:val="00943CFF"/>
    <w:rsid w:val="0095029F"/>
    <w:rsid w:val="0095353B"/>
    <w:rsid w:val="00956F0F"/>
    <w:rsid w:val="009622B8"/>
    <w:rsid w:val="009669BA"/>
    <w:rsid w:val="00973F7D"/>
    <w:rsid w:val="009956E2"/>
    <w:rsid w:val="009A0AEB"/>
    <w:rsid w:val="009A3F1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17A3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2510"/>
    <w:rsid w:val="00B43750"/>
    <w:rsid w:val="00B43762"/>
    <w:rsid w:val="00B459ED"/>
    <w:rsid w:val="00B52ACF"/>
    <w:rsid w:val="00B70508"/>
    <w:rsid w:val="00B71480"/>
    <w:rsid w:val="00B72C46"/>
    <w:rsid w:val="00B74BD7"/>
    <w:rsid w:val="00B76578"/>
    <w:rsid w:val="00B86010"/>
    <w:rsid w:val="00B87F5B"/>
    <w:rsid w:val="00B94EF9"/>
    <w:rsid w:val="00BA34D6"/>
    <w:rsid w:val="00BB0125"/>
    <w:rsid w:val="00BB2B92"/>
    <w:rsid w:val="00BC47E0"/>
    <w:rsid w:val="00BD20BD"/>
    <w:rsid w:val="00BD6821"/>
    <w:rsid w:val="00BD6DB6"/>
    <w:rsid w:val="00BD6F7E"/>
    <w:rsid w:val="00BD7181"/>
    <w:rsid w:val="00BF65E2"/>
    <w:rsid w:val="00C02FEA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34425"/>
    <w:rsid w:val="00C3760E"/>
    <w:rsid w:val="00C62FED"/>
    <w:rsid w:val="00C854E7"/>
    <w:rsid w:val="00C95120"/>
    <w:rsid w:val="00C974CA"/>
    <w:rsid w:val="00CA5CE9"/>
    <w:rsid w:val="00CA7D94"/>
    <w:rsid w:val="00CB5122"/>
    <w:rsid w:val="00CD3ECC"/>
    <w:rsid w:val="00CD5CD5"/>
    <w:rsid w:val="00CE2583"/>
    <w:rsid w:val="00CF2DAA"/>
    <w:rsid w:val="00CF6862"/>
    <w:rsid w:val="00D0195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A3E23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41D28"/>
    <w:rsid w:val="00E53E73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0E6E"/>
    <w:rsid w:val="00E810ED"/>
    <w:rsid w:val="00E83FD2"/>
    <w:rsid w:val="00E905A7"/>
    <w:rsid w:val="00E94846"/>
    <w:rsid w:val="00EA0DD4"/>
    <w:rsid w:val="00EA19F4"/>
    <w:rsid w:val="00EA439F"/>
    <w:rsid w:val="00EB0815"/>
    <w:rsid w:val="00EB5BC3"/>
    <w:rsid w:val="00EC5976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3465"/>
    <w:rsid w:val="00F25F12"/>
    <w:rsid w:val="00F346E2"/>
    <w:rsid w:val="00F34B2F"/>
    <w:rsid w:val="00F45A28"/>
    <w:rsid w:val="00F46348"/>
    <w:rsid w:val="00F600B2"/>
    <w:rsid w:val="00F62795"/>
    <w:rsid w:val="00F7620C"/>
    <w:rsid w:val="00F915F7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8CF6BFBB-33D1-4ED8-95FF-D051B16CDE24}"/>
</file>

<file path=customXml/itemProps3.xml><?xml version="1.0" encoding="utf-8"?>
<ds:datastoreItem xmlns:ds="http://schemas.openxmlformats.org/officeDocument/2006/customXml" ds:itemID="{950F8FA6-D926-4B66-9D43-67A184FD7B3C}"/>
</file>

<file path=customXml/itemProps4.xml><?xml version="1.0" encoding="utf-8"?>
<ds:datastoreItem xmlns:ds="http://schemas.openxmlformats.org/officeDocument/2006/customXml" ds:itemID="{C0B5416D-BB1B-41E7-A6DD-7A0C9655C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Lyndon</dc:creator>
  <cp:lastModifiedBy>James, Lyndon</cp:lastModifiedBy>
  <cp:revision>3</cp:revision>
  <cp:lastPrinted>2022-10-05T04:54:00Z</cp:lastPrinted>
  <dcterms:created xsi:type="dcterms:W3CDTF">2022-10-05T04:52:00Z</dcterms:created>
  <dcterms:modified xsi:type="dcterms:W3CDTF">2022-10-05T04:55:00Z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