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D3" w:rsidRDefault="007022A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column">
                  <wp:posOffset>-7951</wp:posOffset>
                </wp:positionH>
                <wp:positionV relativeFrom="paragraph">
                  <wp:posOffset>-23854</wp:posOffset>
                </wp:positionV>
                <wp:extent cx="7733361" cy="1630073"/>
                <wp:effectExtent l="0" t="0" r="127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361" cy="1630073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57178"/>
                            <a:ext cx="7725410" cy="1572895"/>
                            <a:chOff x="-195" y="-2490"/>
                            <a:chExt cx="12166" cy="247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9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26" style="position:absolute;margin-left:-.65pt;margin-top:-1.9pt;width:608.95pt;height:128.35pt;z-index:1096;mso-width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">
                <v:shape id="Freeform 72" o:spid="_x0000_s1027" style="position:absolute;width:51650;height:14306;visibility:visible;mso-wrap-style:square;v-text-anchor:top" coordsize="8292,2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L/MMA&#10;AADaAAAADwAAAGRycy9kb3ducmV2LnhtbESPT2sCMRTE74V+h/AKvdWsLax1NStStXitLejxuXn7&#10;BzcvaxLd7bc3BaHHYWZ+w8wXg2nFlZxvLCsYjxIQxIXVDVcKfr43L+8gfEDW2FomBb/kYZE/Pswx&#10;07bnL7ruQiUihH2GCuoQukxKX9Rk0I9sRxy90jqDIUpXSe2wj3DTytckSaXBhuNCjR191FScdhej&#10;IC3Pbbe2y083SY/N6tC/ncd7Vur5aVjOQAQawn/43t5qBVP4uxJv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L/MMAAADaAAAADwAAAAAAAAAAAAAAAACYAgAAZHJzL2Rv&#10;d25yZXYueG1sUEsFBgAAAAAEAAQA9QAAAIgD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571;width:77254;height:15729" coordorigin="-195,-2490" coordsize="12166,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2" o:spid="_x0000_s1029" style="position:absolute;left:-195;top:-338;width:11906;height:325;visibility:visible;mso-wrap-style:square;v-text-anchor:top" coordsize="8292,2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2/8YA&#10;AADbAAAADwAAAGRycy9kb3ducmV2LnhtbESPT2vCQBTE74LfYXkFb7pRQWrqJhSpVGhp/dOLt0f2&#10;mYRk38bsmqTfvlso9DjMzG+YTTqYWnTUutKygvksAkGcWV1yruDrvJs+gnAeWWNtmRR8k4M0GY82&#10;GGvb85G6k89FgLCLUUHhfRNL6bKCDLqZbYiDd7WtQR9km0vdYh/gppaLKFpJgyWHhQIb2haUVae7&#10;UfBZ3arDy/vb/OPWLXbRUh8ur+teqcnD8PwEwtPg/8N/7b1WsFrD75fwA2T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x2/8YAAADbAAAADwAAAAAAAAAAAAAAAACYAgAAZHJz&#10;L2Rvd25yZXYueG1sUEsFBgAAAAAEAAQA9QAAAIsD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90;width:12166;height:2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137" behindDoc="0" locked="0" layoutInCell="1" allowOverlap="1" wp14:anchorId="2D90F64F" wp14:editId="2D45F849">
            <wp:simplePos x="0" y="0"/>
            <wp:positionH relativeFrom="column">
              <wp:posOffset>5068570</wp:posOffset>
            </wp:positionH>
            <wp:positionV relativeFrom="paragraph">
              <wp:posOffset>-73964</wp:posOffset>
            </wp:positionV>
            <wp:extent cx="2493021" cy="16459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21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6D6E7" wp14:editId="5F0F226D">
                <wp:simplePos x="0" y="0"/>
                <wp:positionH relativeFrom="column">
                  <wp:posOffset>5023485</wp:posOffset>
                </wp:positionH>
                <wp:positionV relativeFrom="paragraph">
                  <wp:posOffset>50496</wp:posOffset>
                </wp:positionV>
                <wp:extent cx="229616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BD3F35" w:rsidRDefault="00BD3F35" w:rsidP="007361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2D72E9">
                              <w:rPr>
                                <w:b/>
                                <w:color w:val="FFFFFF" w:themeColor="background1"/>
                              </w:rPr>
                              <w:t>AUGUST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3" o:spid="_x0000_s1031" type="#_x0000_t202" style="position:absolute;margin-left:395.55pt;margin-top:4pt;width:180.8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" filled="f" stroked="f" strokeweight=".5pt">
                <v:textbox>
                  <w:txbxContent>
                    <w:p w:rsidR="00BD3F35" w:rsidRPr="00BD3F35" w:rsidRDefault="00BD3F35" w:rsidP="007361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D3F35">
                        <w:rPr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2D72E9">
                        <w:rPr>
                          <w:b/>
                          <w:color w:val="FFFFFF" w:themeColor="background1"/>
                        </w:rPr>
                        <w:t>AUGUST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BD3F35">
                        <w:rPr>
                          <w:b/>
                          <w:color w:val="FFFFFF" w:themeColor="background1"/>
                        </w:rPr>
                        <w:t>201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474AC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88683" wp14:editId="763D4466">
                <wp:simplePos x="0" y="0"/>
                <wp:positionH relativeFrom="column">
                  <wp:posOffset>0</wp:posOffset>
                </wp:positionH>
                <wp:positionV relativeFrom="paragraph">
                  <wp:posOffset>86056</wp:posOffset>
                </wp:positionV>
                <wp:extent cx="7560310" cy="532737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74AC3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Queensland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Rail’s $300 million program to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0;margin-top:6.8pt;width:595.3pt;height:4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" filled="f" stroked="f" strokeweight=".5pt">
                <v:textbox>
                  <w:txbxContent>
                    <w:p w:rsidR="00474AC3" w:rsidRPr="00390CFA" w:rsidRDefault="00474AC3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Queensland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Rail’s $300 million program to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10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390CFA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</w:p>
    <w:p w:rsidR="00A93C16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BF6E17">
        <w:rPr>
          <w:rFonts w:ascii="FS Albert Pro" w:hAnsi="FS Albert Pro"/>
          <w:b/>
          <w:color w:val="58595B"/>
          <w:sz w:val="28"/>
          <w:szCs w:val="28"/>
        </w:rPr>
        <w:t>Early works</w:t>
      </w:r>
      <w:r w:rsidR="009F0B5E" w:rsidRPr="00BF6E17">
        <w:rPr>
          <w:rFonts w:ascii="FS Albert Pro" w:hAnsi="FS Albert Pro"/>
          <w:b/>
          <w:color w:val="58595B"/>
          <w:sz w:val="28"/>
          <w:szCs w:val="28"/>
        </w:rPr>
        <w:t xml:space="preserve"> to date</w:t>
      </w:r>
    </w:p>
    <w:p w:rsidR="00BF6E17" w:rsidRPr="00BF6E17" w:rsidRDefault="00BF6E17" w:rsidP="00BF6E17">
      <w:pPr>
        <w:pStyle w:val="BodyText"/>
        <w:spacing w:after="120" w:line="250" w:lineRule="auto"/>
        <w:ind w:left="567" w:right="-218"/>
        <w:rPr>
          <w:rFonts w:ascii="FS Albert Pro" w:hAnsi="FS Albert Pro"/>
          <w:color w:val="58595B"/>
          <w:sz w:val="22"/>
          <w:szCs w:val="22"/>
        </w:rPr>
      </w:pPr>
      <w:r w:rsidRPr="00BF6E17">
        <w:rPr>
          <w:rFonts w:ascii="FS Albert Pro" w:hAnsi="FS Albert Pro"/>
          <w:color w:val="58595B"/>
          <w:sz w:val="22"/>
          <w:szCs w:val="22"/>
        </w:rPr>
        <w:t>Since site establishment in late 2017, early works for the accessibility upgrade have included laying foundations and relocating the overhead electrification equipment</w:t>
      </w:r>
      <w:r w:rsidR="001A55DA">
        <w:rPr>
          <w:rFonts w:ascii="FS Albert Pro" w:hAnsi="FS Albert Pro"/>
          <w:color w:val="58595B"/>
          <w:sz w:val="22"/>
          <w:szCs w:val="22"/>
        </w:rPr>
        <w:t xml:space="preserve">. This will </w:t>
      </w:r>
      <w:r>
        <w:rPr>
          <w:rFonts w:ascii="FS Albert Pro" w:hAnsi="FS Albert Pro"/>
          <w:color w:val="58595B"/>
          <w:sz w:val="22"/>
          <w:szCs w:val="22"/>
        </w:rPr>
        <w:t>enable t</w:t>
      </w:r>
      <w:r w:rsidRPr="00BF6E17">
        <w:rPr>
          <w:rFonts w:ascii="FS Albert Pro" w:hAnsi="FS Albert Pro"/>
          <w:color w:val="58595B"/>
          <w:sz w:val="22"/>
          <w:szCs w:val="22"/>
        </w:rPr>
        <w:t xml:space="preserve">he raising of the platform around the assisted boarding point. </w:t>
      </w:r>
    </w:p>
    <w:p w:rsidR="00BD3F35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BF6E17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BF6E17" w:rsidRDefault="00BF6E17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BF6E17">
        <w:rPr>
          <w:rFonts w:ascii="FS Albert Pro" w:hAnsi="FS Albert Pro"/>
          <w:color w:val="58595B"/>
          <w:sz w:val="22"/>
          <w:szCs w:val="22"/>
        </w:rPr>
        <w:t>In the coming months</w:t>
      </w:r>
      <w:r w:rsidR="006F1B2D" w:rsidRPr="00BF6E17">
        <w:rPr>
          <w:rFonts w:ascii="FS Albert Pro" w:hAnsi="FS Albert Pro"/>
          <w:color w:val="58595B"/>
          <w:sz w:val="22"/>
          <w:szCs w:val="22"/>
        </w:rPr>
        <w:t>, customers and the community can expect to see the following activities:</w:t>
      </w:r>
    </w:p>
    <w:p w:rsidR="00BF6E17" w:rsidRPr="004B226A" w:rsidRDefault="00BF6E17" w:rsidP="00BF6E17">
      <w:pPr>
        <w:pStyle w:val="BodyText"/>
        <w:numPr>
          <w:ilvl w:val="0"/>
          <w:numId w:val="5"/>
        </w:numPr>
        <w:spacing w:line="250" w:lineRule="auto"/>
        <w:ind w:left="966" w:right="-218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 xml:space="preserve">set up of </w:t>
      </w:r>
      <w:r w:rsidRPr="004B226A">
        <w:rPr>
          <w:rFonts w:ascii="FS Albert Pro" w:hAnsi="FS Albert Pro"/>
          <w:color w:val="58595B"/>
          <w:sz w:val="22"/>
          <w:szCs w:val="22"/>
        </w:rPr>
        <w:t>project compound and safety fencing</w:t>
      </w:r>
    </w:p>
    <w:p w:rsidR="00BF6E17" w:rsidRPr="00325987" w:rsidRDefault="00BF6E1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4B226A">
        <w:rPr>
          <w:rFonts w:ascii="FS Albert Pro" w:hAnsi="FS Albert Pro"/>
          <w:color w:val="58595B"/>
          <w:sz w:val="22"/>
          <w:szCs w:val="22"/>
        </w:rPr>
        <w:t xml:space="preserve">installation of temporary ticket office and toilet, </w:t>
      </w:r>
      <w:r w:rsidRPr="00325987">
        <w:rPr>
          <w:rFonts w:ascii="FS Albert Pro" w:hAnsi="FS Albert Pro"/>
          <w:color w:val="58595B"/>
          <w:sz w:val="22"/>
          <w:szCs w:val="22"/>
        </w:rPr>
        <w:t>including excavation, plumbing and electrical works</w:t>
      </w:r>
      <w:r>
        <w:rPr>
          <w:rFonts w:ascii="FS Albert Pro" w:hAnsi="FS Albert Pro"/>
          <w:color w:val="58595B"/>
          <w:sz w:val="22"/>
          <w:szCs w:val="22"/>
        </w:rPr>
        <w:t xml:space="preserve"> (August/September)</w:t>
      </w:r>
    </w:p>
    <w:p w:rsidR="00BF6E17" w:rsidRDefault="00BF6E1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construction of driveway connection between the western carpark and Caboolture Sports Club (expected to commence late August)</w:t>
      </w:r>
    </w:p>
    <w:p w:rsidR="00BF6E17" w:rsidRPr="00325987" w:rsidRDefault="00BF6E1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325987">
        <w:rPr>
          <w:rFonts w:ascii="FS Albert Pro" w:hAnsi="FS Albert Pro"/>
          <w:color w:val="58595B"/>
          <w:sz w:val="22"/>
          <w:szCs w:val="22"/>
        </w:rPr>
        <w:t>commissioning of temporary ticket office (late September)</w:t>
      </w:r>
    </w:p>
    <w:p w:rsidR="00BF6E17" w:rsidRPr="00325987" w:rsidRDefault="00BF6E1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325987">
        <w:rPr>
          <w:rFonts w:ascii="FS Albert Pro" w:hAnsi="FS Albert Pro"/>
          <w:color w:val="58595B"/>
          <w:sz w:val="22"/>
          <w:szCs w:val="22"/>
        </w:rPr>
        <w:t>contractor site establishment (early October).</w:t>
      </w:r>
    </w:p>
    <w:p w:rsidR="00BF6E17" w:rsidRPr="00325987" w:rsidRDefault="001A55DA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noProof/>
          <w:color w:val="58595B"/>
          <w:sz w:val="28"/>
          <w:szCs w:val="28"/>
          <w:lang w:val="en-AU" w:eastAsia="en-AU"/>
        </w:rPr>
        <w:drawing>
          <wp:anchor distT="0" distB="0" distL="114300" distR="114300" simplePos="0" relativeHeight="251681792" behindDoc="0" locked="0" layoutInCell="1" allowOverlap="1" wp14:anchorId="4F4F7A46" wp14:editId="3712B81B">
            <wp:simplePos x="0" y="0"/>
            <wp:positionH relativeFrom="column">
              <wp:posOffset>364490</wp:posOffset>
            </wp:positionH>
            <wp:positionV relativeFrom="paragraph">
              <wp:posOffset>65074</wp:posOffset>
            </wp:positionV>
            <wp:extent cx="3172460" cy="1840865"/>
            <wp:effectExtent l="0" t="0" r="8890" b="6985"/>
            <wp:wrapNone/>
            <wp:docPr id="7" name="Picture 7" descr="\\Cptprdfps001\STRATEGY\Corporate Affairs\External Affairs\001 Queensland Rail\Projects\Station Upgrade Tranche 2\3 Morayfield\Photos\2 Nov17\IMG_2489 C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Photos\2 Nov17\IMG_2489 CROP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17" w:rsidRPr="00806F45" w:rsidRDefault="00BF6E17" w:rsidP="00806F4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</w:p>
    <w:p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eastAsia="FS Albert Pro" w:hAnsi="FS Albert Pro" w:cs="FS Albert Pro"/>
          <w:b w:val="0"/>
          <w:bCs w:val="0"/>
          <w:noProof/>
          <w:sz w:val="2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DB421" wp14:editId="48644B67">
                <wp:simplePos x="0" y="0"/>
                <wp:positionH relativeFrom="column">
                  <wp:posOffset>354965</wp:posOffset>
                </wp:positionH>
                <wp:positionV relativeFrom="paragraph">
                  <wp:posOffset>91136</wp:posOffset>
                </wp:positionV>
                <wp:extent cx="6853555" cy="55626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55626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2" w:rsidRDefault="00970A92" w:rsidP="00970A92">
                            <w:pPr>
                              <w:tabs>
                                <w:tab w:val="left" w:pos="10490"/>
                              </w:tabs>
                              <w:spacing w:before="133" w:line="252" w:lineRule="auto"/>
                              <w:ind w:left="365" w:right="3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Delivery of Queensland Rail’s $300 million Station Accessibility Upgrade Program will mean about 83% of customers will travel to or from an accessible station.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7.95pt;margin-top:7.2pt;width:539.65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" fillcolor="#58595b" stroked="f">
                <v:textbox inset="0,0,0,0">
                  <w:txbxContent>
                    <w:p w:rsidR="00970A92" w:rsidRDefault="00970A92" w:rsidP="00970A92">
                      <w:pPr>
                        <w:tabs>
                          <w:tab w:val="left" w:pos="10490"/>
                        </w:tabs>
                        <w:spacing w:before="133" w:line="252" w:lineRule="auto"/>
                        <w:ind w:left="365" w:right="3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Delivery of Queensland Rail’s $300 million Station Accessibility Upgrade Program will mean about 83% of customers will travel to or from an accessible station.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hAnsi="FS Albert Pro"/>
          <w:noProof/>
          <w:color w:val="58595B"/>
          <w:sz w:val="4"/>
          <w:szCs w:val="4"/>
          <w:lang w:val="en-AU" w:eastAsia="en-AU"/>
        </w:rPr>
        <w:lastRenderedPageBreak/>
        <w:drawing>
          <wp:anchor distT="0" distB="0" distL="114300" distR="114300" simplePos="0" relativeHeight="251682816" behindDoc="0" locked="0" layoutInCell="1" allowOverlap="1" wp14:anchorId="30AD3ECD" wp14:editId="014F0C41">
            <wp:simplePos x="0" y="0"/>
            <wp:positionH relativeFrom="column">
              <wp:posOffset>8255</wp:posOffset>
            </wp:positionH>
            <wp:positionV relativeFrom="paragraph">
              <wp:posOffset>95554</wp:posOffset>
            </wp:positionV>
            <wp:extent cx="3238644" cy="1852654"/>
            <wp:effectExtent l="0" t="0" r="0" b="0"/>
            <wp:wrapNone/>
            <wp:docPr id="8" name="Picture 8" descr="\\Cptprdfps001\STRATEGY\Corporate Affairs\External Affairs\001 Queensland Rail\Projects\Station Upgrade Tranche 2\3 Morayfield\Photos\1 2017 Site Visit Ian Bradshaw\Morayfield sign 2017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3 Morayfield\Photos\1 2017 Site Visit Ian Bradshaw\Morayfield sign 2017 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44" cy="185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566B65" w:rsidRPr="00BF6E17" w:rsidRDefault="00B96B8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 w:rsidRPr="00BF6E17">
        <w:rPr>
          <w:rFonts w:ascii="FS Albert Pro" w:hAnsi="FS Albert Pro"/>
          <w:color w:val="58595B"/>
          <w:sz w:val="28"/>
          <w:szCs w:val="28"/>
        </w:rPr>
        <w:t>Construction impacts</w:t>
      </w:r>
    </w:p>
    <w:p w:rsidR="00F7403B" w:rsidRPr="00BF6E17" w:rsidRDefault="00F7403B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Normal working hours are 6am to 5pm Monday to Saturday. </w:t>
      </w:r>
      <w:r w:rsidR="00EC0148"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Construction activities </w:t>
      </w:r>
      <w:r w:rsidRPr="00BF6E17">
        <w:rPr>
          <w:rFonts w:ascii="FS Albert Pro" w:hAnsi="FS Albert Pro"/>
          <w:b w:val="0"/>
          <w:color w:val="58595B"/>
          <w:sz w:val="22"/>
          <w:szCs w:val="22"/>
        </w:rPr>
        <w:t>may involve:</w:t>
      </w:r>
    </w:p>
    <w:p w:rsidR="00B96B84" w:rsidRPr="00BF6E17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noise associated with heavy machinery</w:t>
      </w:r>
    </w:p>
    <w:p w:rsidR="00D15FE8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temporary changes to access paths throughout the station precinct</w:t>
      </w:r>
    </w:p>
    <w:p w:rsidR="00D15FE8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changed traffic and parking conditions</w:t>
      </w:r>
    </w:p>
    <w:p w:rsidR="00B96B84" w:rsidRPr="00BF6E17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increased vehicle movements near works</w:t>
      </w:r>
    </w:p>
    <w:p w:rsidR="00B96B84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mobile lighting towers for night works</w:t>
      </w:r>
      <w:r w:rsidR="006F1B2D" w:rsidRPr="00BF6E17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566B65" w:rsidRPr="00BF6E17" w:rsidRDefault="00566B65" w:rsidP="00F7403B">
      <w:pPr>
        <w:pStyle w:val="Heading1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BF6E17" w:rsidRDefault="00BF6E17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 xml:space="preserve">Please take </w:t>
      </w:r>
      <w:r w:rsidR="001E0004">
        <w:rPr>
          <w:rFonts w:ascii="FS Albert Pro" w:hAnsi="FS Albert Pro"/>
          <w:b w:val="0"/>
          <w:color w:val="58595B"/>
          <w:sz w:val="22"/>
          <w:szCs w:val="22"/>
        </w:rPr>
        <w:t xml:space="preserve">care </w:t>
      </w:r>
      <w:bookmarkStart w:id="0" w:name="_GoBack"/>
      <w:bookmarkEnd w:id="0"/>
      <w:r>
        <w:rPr>
          <w:rFonts w:ascii="FS Albert Pro" w:hAnsi="FS Albert Pro"/>
          <w:b w:val="0"/>
          <w:color w:val="58595B"/>
          <w:sz w:val="22"/>
          <w:szCs w:val="22"/>
        </w:rPr>
        <w:t>around the work zones.</w:t>
      </w:r>
    </w:p>
    <w:p w:rsidR="000065E2" w:rsidRDefault="000065E2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Queensland Rail thanks customers and the community for their cooperation during this important project.</w:t>
      </w:r>
    </w:p>
    <w:p w:rsidR="00BD7E46" w:rsidRPr="00F83111" w:rsidRDefault="00BD7E46" w:rsidP="00474AC3">
      <w:pPr>
        <w:pStyle w:val="Heading1"/>
        <w:ind w:left="0" w:right="62" w:firstLine="0"/>
        <w:rPr>
          <w:rFonts w:ascii="FS Albert Pro" w:hAnsi="FS Albert Pro"/>
          <w:b w:val="0"/>
          <w:color w:val="58595B"/>
          <w:sz w:val="28"/>
          <w:szCs w:val="28"/>
          <w:lang w:val="en-AU"/>
        </w:rPr>
      </w:pPr>
      <w:r w:rsidRPr="00474AC3">
        <w:rPr>
          <w:rFonts w:ascii="FS Albert Pro" w:hAnsi="FS Albert Pro"/>
          <w:color w:val="58595B"/>
          <w:sz w:val="28"/>
          <w:szCs w:val="28"/>
        </w:rPr>
        <w:t>Contact us</w:t>
      </w:r>
    </w:p>
    <w:p w:rsidR="00BD7E46" w:rsidRDefault="00BD7E46" w:rsidP="000065E2">
      <w:pPr>
        <w:pStyle w:val="Heading1"/>
        <w:spacing w:after="120"/>
        <w:ind w:left="0" w:right="62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For more information or to provide feedback: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Phone: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1800 722 203</w:t>
      </w:r>
      <w:r>
        <w:rPr>
          <w:rFonts w:ascii="FS Albert Pro" w:hAnsi="FS Albert Pro"/>
          <w:b w:val="0"/>
          <w:color w:val="58595B"/>
          <w:sz w:val="22"/>
          <w:szCs w:val="22"/>
        </w:rPr>
        <w:t xml:space="preserve"> (free call)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Email: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stationsupgrade@qr.com.au</w:t>
      </w:r>
    </w:p>
    <w:p w:rsidR="00BD7E46" w:rsidRPr="00F7403B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Post: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GPO Box 1429, Brisbane QLD 4000</w:t>
      </w:r>
    </w:p>
    <w:p w:rsidR="00BD7E46" w:rsidRPr="000065E2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Website: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queenslandrail.com.au</w: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566B65">
          <w:type w:val="continuous"/>
          <w:pgSz w:w="11910" w:h="16840"/>
          <w:pgMar w:top="0" w:right="286" w:bottom="0" w:left="0" w:header="720" w:footer="0" w:gutter="0"/>
          <w:cols w:num="2" w:space="720"/>
        </w:sectPr>
      </w:pPr>
    </w:p>
    <w:p w:rsidR="00BD3F35" w:rsidRDefault="001A55DA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lang w:val="en-AU" w:eastAsia="en-AU"/>
        </w:rPr>
        <w:lastRenderedPageBreak/>
        <w:drawing>
          <wp:anchor distT="0" distB="0" distL="114300" distR="114300" simplePos="0" relativeHeight="251669504" behindDoc="0" locked="0" layoutInCell="1" allowOverlap="1" wp14:anchorId="26C1C53C" wp14:editId="72B85C45">
            <wp:simplePos x="0" y="0"/>
            <wp:positionH relativeFrom="column">
              <wp:posOffset>357505</wp:posOffset>
            </wp:positionH>
            <wp:positionV relativeFrom="paragraph">
              <wp:posOffset>129871</wp:posOffset>
            </wp:positionV>
            <wp:extent cx="6827520" cy="157353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ED_Stations upgrade graphic only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A92">
        <w:rPr>
          <w:rFonts w:ascii="FS Albert Pro" w:hAnsi="FS Albert Pro"/>
          <w:noProof/>
          <w:color w:val="58595B"/>
          <w:lang w:val="en-AU" w:eastAsia="en-A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-139783</wp:posOffset>
                </wp:positionH>
                <wp:positionV relativeFrom="page">
                  <wp:posOffset>10077450</wp:posOffset>
                </wp:positionV>
                <wp:extent cx="7866380" cy="730885"/>
                <wp:effectExtent l="0" t="0" r="127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6380" cy="730885"/>
                          <a:chOff x="85" y="16254"/>
                          <a:chExt cx="12388" cy="1151"/>
                        </a:xfrm>
                      </wpg:grpSpPr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" y="16253"/>
                            <a:ext cx="12388" cy="1151"/>
                          </a:xfrm>
                          <a:prstGeom prst="rect">
                            <a:avLst/>
                          </a:pr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1" y="16508"/>
                            <a:ext cx="3429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11pt;margin-top:793.5pt;width:619.4pt;height:57.55pt;z-index:251675648;mso-position-horizontal-relative:page;mso-position-vertical-relative:page" coordorigin="85,16254" coordsize="12388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">
                <v:rect id="Rectangle 10" o:spid="_x0000_s1027" style="position:absolute;left:85;top:16253;width:12388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hnMMA&#10;AADbAAAADwAAAGRycy9kb3ducmV2LnhtbESPwWrDMBBE74X+g9hCbo3cBJLiRAnBEGgPPdTtB2yk&#10;jeXEWhlJdey/rwqBHoeZecNs96PrxEAhtp4VvMwLEMTam5YbBd9fx+dXEDEhG+w8k4KJIux3jw9b&#10;LI2/8ScNdWpEhnAsUYFNqS+ljNqSwzj3PXH2zj44TFmGRpqAtwx3nVwUxUo6bDkvWOypsqSv9Y9T&#10;sLaDOV5OU1F/TFzpOuj3daWVmj2Nhw2IRGP6D9/bb0bBYgl/X/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hnMMAAADbAAAADwAAAAAAAAAAAAAAAACYAgAAZHJzL2Rv&#10;d25yZXYueG1sUEsFBgAAAAAEAAQA9QAAAIgDAAAAAA==&#10;" fillcolor="#d9223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8341;top:16508;width:3429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+ns3FAAAA2wAAAA8AAABkcnMvZG93bnJldi54bWxEj1trwkAUhN8L/oflCL7VjReKpK5B6gWx&#10;WNCW4uMhe0xis2fD7kbTf98tFPo4zMw3zDzrTC1u5HxlWcFomIAgzq2uuFDw8b55nIHwAVljbZkU&#10;fJOHbNF7mGOq7Z2PdDuFQkQI+xQVlCE0qZQ+L8mgH9qGOHoX6wyGKF0htcN7hJtajpPkSRqsOC6U&#10;2NBLSfnXqTUK8s8398rtaL3aXie2OoTpng9npQb9bvkMIlAX/sN/7Z1WMJ7C75f4A+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/p7NxQAAANsAAAAPAAAAAAAAAAAAAAAA&#10;AJ8CAABkcnMvZG93bnJldi54bWxQSwUGAAAAAAQABAD3AAAAkQM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Albert Pro">
    <w:altName w:val="FS Albert Pro"/>
    <w:panose1 w:val="02000503040000020004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17E38" wp14:editId="72D3F6EB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4" type="#_x0000_t202" style="position:absolute;margin-left:575.2pt;margin-top:-185.7pt;width:8pt;height:1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D3"/>
    <w:rsid w:val="000065E2"/>
    <w:rsid w:val="000321EC"/>
    <w:rsid w:val="00064E4F"/>
    <w:rsid w:val="00082465"/>
    <w:rsid w:val="001274D9"/>
    <w:rsid w:val="001444CA"/>
    <w:rsid w:val="001524FC"/>
    <w:rsid w:val="001A4245"/>
    <w:rsid w:val="001A55DA"/>
    <w:rsid w:val="001B291D"/>
    <w:rsid w:val="001E0004"/>
    <w:rsid w:val="002D2040"/>
    <w:rsid w:val="002D72E9"/>
    <w:rsid w:val="002F4F2D"/>
    <w:rsid w:val="003501A8"/>
    <w:rsid w:val="00350D44"/>
    <w:rsid w:val="0036053A"/>
    <w:rsid w:val="003744BE"/>
    <w:rsid w:val="00390CFA"/>
    <w:rsid w:val="003E3685"/>
    <w:rsid w:val="0042551A"/>
    <w:rsid w:val="00454982"/>
    <w:rsid w:val="00474AC3"/>
    <w:rsid w:val="005025E4"/>
    <w:rsid w:val="00566B65"/>
    <w:rsid w:val="005B05DA"/>
    <w:rsid w:val="005F1723"/>
    <w:rsid w:val="006324C0"/>
    <w:rsid w:val="006934B2"/>
    <w:rsid w:val="006A1B33"/>
    <w:rsid w:val="006F1B2D"/>
    <w:rsid w:val="007022A3"/>
    <w:rsid w:val="00736167"/>
    <w:rsid w:val="00754477"/>
    <w:rsid w:val="007852D3"/>
    <w:rsid w:val="007866D3"/>
    <w:rsid w:val="00806F45"/>
    <w:rsid w:val="008C6F28"/>
    <w:rsid w:val="00935A49"/>
    <w:rsid w:val="00953467"/>
    <w:rsid w:val="00963291"/>
    <w:rsid w:val="00970A92"/>
    <w:rsid w:val="00977C4B"/>
    <w:rsid w:val="009C7FA3"/>
    <w:rsid w:val="009F0B5E"/>
    <w:rsid w:val="00A93C16"/>
    <w:rsid w:val="00B05513"/>
    <w:rsid w:val="00B15182"/>
    <w:rsid w:val="00B23BF5"/>
    <w:rsid w:val="00B262A5"/>
    <w:rsid w:val="00B64025"/>
    <w:rsid w:val="00B96B84"/>
    <w:rsid w:val="00BD3F35"/>
    <w:rsid w:val="00BD7E46"/>
    <w:rsid w:val="00BF63D4"/>
    <w:rsid w:val="00BF6E17"/>
    <w:rsid w:val="00C10B63"/>
    <w:rsid w:val="00C23CEC"/>
    <w:rsid w:val="00C23EC9"/>
    <w:rsid w:val="00C25BC9"/>
    <w:rsid w:val="00C7581D"/>
    <w:rsid w:val="00CB3C9E"/>
    <w:rsid w:val="00CC43FB"/>
    <w:rsid w:val="00CF3819"/>
    <w:rsid w:val="00D15FE8"/>
    <w:rsid w:val="00D6401C"/>
    <w:rsid w:val="00D85E5B"/>
    <w:rsid w:val="00D90850"/>
    <w:rsid w:val="00DC7EA2"/>
    <w:rsid w:val="00E33B10"/>
    <w:rsid w:val="00E53B53"/>
    <w:rsid w:val="00E62158"/>
    <w:rsid w:val="00E65525"/>
    <w:rsid w:val="00EC0148"/>
    <w:rsid w:val="00F145A4"/>
    <w:rsid w:val="00F23818"/>
    <w:rsid w:val="00F7403B"/>
    <w:rsid w:val="00F83111"/>
    <w:rsid w:val="00F948FA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9C0F6B-0483-4DB4-B0F4-1075AEF7C10F}"/>
</file>

<file path=customXml/itemProps2.xml><?xml version="1.0" encoding="utf-8"?>
<ds:datastoreItem xmlns:ds="http://schemas.openxmlformats.org/officeDocument/2006/customXml" ds:itemID="{4A3CB693-881D-4243-BCA1-A548476832CD}"/>
</file>

<file path=customXml/itemProps3.xml><?xml version="1.0" encoding="utf-8"?>
<ds:datastoreItem xmlns:ds="http://schemas.openxmlformats.org/officeDocument/2006/customXml" ds:itemID="{12846607-ECBF-447B-A4C8-FD5C9389C610}"/>
</file>

<file path=customXml/itemProps4.xml><?xml version="1.0" encoding="utf-8"?>
<ds:datastoreItem xmlns:ds="http://schemas.openxmlformats.org/officeDocument/2006/customXml" ds:itemID="{6240324A-32FC-4A1A-9E79-4B8C54AFE7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2018-07-25T02:24:00Z</cp:lastPrinted>
  <dcterms:created xsi:type="dcterms:W3CDTF">2018-08-03T06:09:00Z</dcterms:created>
  <dcterms:modified xsi:type="dcterms:W3CDTF">2018-08-03T06:09:00Z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