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BF7EB" w14:textId="636FD0B1" w:rsidR="007866D3" w:rsidRDefault="00367C6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15AA89F8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7733030" cy="1638030"/>
                <wp:effectExtent l="0" t="0" r="1270" b="6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638030"/>
                          <a:chOff x="0" y="-9534"/>
                          <a:chExt cx="7733361" cy="1639607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-9534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85753"/>
                            <a:ext cx="7725410" cy="1544320"/>
                            <a:chOff x="-195" y="-2445"/>
                            <a:chExt cx="12166" cy="2432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45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397901DF" w:rsidR="007866D3" w:rsidRPr="00367C69" w:rsidRDefault="00367C69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Arial" w:eastAsia="FS Albert Pro" w:hAnsi="Arial" w:cs="FS Albert Pro"/>
                                    <w:sz w:val="68"/>
                                    <w:szCs w:val="68"/>
                                  </w:rPr>
                                </w:pPr>
                                <w:r w:rsidRPr="00367C69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Auchenflower</w:t>
                                </w:r>
                                <w:r w:rsidR="002D2040" w:rsidRPr="00367C69">
                                  <w:rPr>
                                    <w:rFonts w:ascii="Arial" w:hAnsi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station</w:t>
                                </w:r>
                                <w:r w:rsidR="002D2040" w:rsidRPr="00367C69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24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367C69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accessibility</w:t>
                                </w:r>
                                <w:r w:rsidR="002D2040" w:rsidRPr="00367C69">
                                  <w:rPr>
                                    <w:rFonts w:ascii="Arial" w:hAnsi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367C69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-.75pt;margin-top:0;width:608.9pt;height:129pt;z-index:251657216;mso-width-relative:margin;mso-height-relative:margin" coordorigin=",-95" coordsize="77333,16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">
                <v:shape id="Freeform 72" o:spid="_x0000_s1027" style="position:absolute;top:-95;width:51650;height:1430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857;width:77254;height:15443" coordorigin="-195,-2445" coordsize="12166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45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397901DF" w:rsidR="007866D3" w:rsidRPr="00367C69" w:rsidRDefault="00367C69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Arial" w:eastAsia="FS Albert Pro" w:hAnsi="Arial" w:cs="FS Albert Pro"/>
                              <w:sz w:val="68"/>
                              <w:szCs w:val="68"/>
                            </w:rPr>
                          </w:pPr>
                          <w:r w:rsidRPr="00367C69"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Auchenflower</w:t>
                          </w:r>
                          <w:r w:rsidR="002D2040" w:rsidRPr="00367C69">
                            <w:rPr>
                              <w:rFonts w:ascii="Arial" w:hAnsi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station</w:t>
                          </w:r>
                          <w:r w:rsidR="002D2040" w:rsidRPr="00367C69">
                            <w:rPr>
                              <w:rFonts w:ascii="Arial" w:hAnsi="Arial"/>
                              <w:b/>
                              <w:color w:val="FFFFFF"/>
                              <w:spacing w:val="24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367C69"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accessibility</w:t>
                          </w:r>
                          <w:r w:rsidR="002D2040" w:rsidRPr="00367C69">
                            <w:rPr>
                              <w:rFonts w:ascii="Arial" w:hAnsi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367C69"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7" behindDoc="0" locked="0" layoutInCell="1" allowOverlap="1" wp14:anchorId="39251BB0" wp14:editId="70B18F23">
            <wp:simplePos x="0" y="0"/>
            <wp:positionH relativeFrom="margin">
              <wp:posOffset>4781550</wp:posOffset>
            </wp:positionH>
            <wp:positionV relativeFrom="paragraph">
              <wp:posOffset>-132181</wp:posOffset>
            </wp:positionV>
            <wp:extent cx="2931795" cy="1573530"/>
            <wp:effectExtent l="0" t="0" r="190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3EC1F36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1E091A9D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348948A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40CC0E9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5E6554DD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656B34F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24BAF26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48C1A70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7777F303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1517D2CA">
                <wp:simplePos x="0" y="0"/>
                <wp:positionH relativeFrom="column">
                  <wp:posOffset>4991100</wp:posOffset>
                </wp:positionH>
                <wp:positionV relativeFrom="paragraph">
                  <wp:posOffset>90805</wp:posOffset>
                </wp:positionV>
                <wp:extent cx="2534762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76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2DCC0218" w:rsidR="00BD3F35" w:rsidRPr="00367C69" w:rsidRDefault="00BD3F35" w:rsidP="0073616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67C69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PROJECT UPDATE – </w:t>
                            </w:r>
                            <w:r w:rsidR="00FE03FC" w:rsidRPr="00367C69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MAY</w:t>
                            </w:r>
                            <w:r w:rsidR="00DA4A02" w:rsidRPr="00367C69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93pt;margin-top:7.15pt;width:199.6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" filled="f" stroked="f" strokeweight=".5pt">
                <v:textbox>
                  <w:txbxContent>
                    <w:p w14:paraId="38E3D4EF" w14:textId="2DCC0218" w:rsidR="00BD3F35" w:rsidRPr="00367C69" w:rsidRDefault="00BD3F35" w:rsidP="00736167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367C69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PROJECT UPDATE – </w:t>
                      </w:r>
                      <w:r w:rsidR="00FE03FC" w:rsidRPr="00367C69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</w:rPr>
                        <w:t>MAY</w:t>
                      </w:r>
                      <w:r w:rsidR="00DA4A02" w:rsidRPr="00367C69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6B4CDA3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0FF5DDDC" w:rsidR="007866D3" w:rsidRDefault="00D27EC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34735A42">
                <wp:simplePos x="0" y="0"/>
                <wp:positionH relativeFrom="margin">
                  <wp:posOffset>0</wp:posOffset>
                </wp:positionH>
                <wp:positionV relativeFrom="paragraph">
                  <wp:posOffset>98425</wp:posOffset>
                </wp:positionV>
                <wp:extent cx="7572375" cy="6381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35E01BD2" w:rsidR="00474AC3" w:rsidRPr="00AA58C2" w:rsidRDefault="00550578" w:rsidP="00474AC3">
                            <w:pPr>
                              <w:spacing w:before="8"/>
                              <w:ind w:left="426" w:right="268"/>
                              <w:rPr>
                                <w:rFonts w:ascii="Arial" w:hAnsi="Arial"/>
                                <w:b/>
                              </w:rPr>
                            </w:pPr>
                            <w:r w:rsidRPr="00AA58C2">
                              <w:rPr>
                                <w:rFonts w:ascii="Arial" w:hAnsi="Arial"/>
                                <w:b/>
                                <w:color w:val="58595B"/>
                              </w:rPr>
                              <w:t>The</w:t>
                            </w:r>
                            <w:r w:rsidR="004B7F9E" w:rsidRPr="00AA58C2">
                              <w:rPr>
                                <w:rFonts w:ascii="Arial" w:hAnsi="Arial"/>
                                <w:b/>
                                <w:color w:val="58595B"/>
                              </w:rPr>
                              <w:t xml:space="preserve"> </w:t>
                            </w:r>
                            <w:r w:rsidR="00367C69" w:rsidRPr="00AA58C2">
                              <w:rPr>
                                <w:rFonts w:ascii="Arial" w:hAnsi="Arial"/>
                                <w:b/>
                                <w:color w:val="58595B"/>
                              </w:rPr>
                              <w:t>Auchenflower</w:t>
                            </w:r>
                            <w:r w:rsidR="00474AC3" w:rsidRPr="00AA58C2">
                              <w:rPr>
                                <w:rFonts w:ascii="Arial" w:hAnsi="Arial"/>
                                <w:b/>
                                <w:color w:val="58595B"/>
                              </w:rPr>
                              <w:t xml:space="preserve"> station accessibility upgrade is part of </w:t>
                            </w:r>
                            <w:r w:rsidR="004B7F9E" w:rsidRPr="00AA58C2">
                              <w:rPr>
                                <w:rFonts w:ascii="Arial" w:hAnsi="Arial"/>
                                <w:b/>
                                <w:color w:val="58595B"/>
                              </w:rPr>
                              <w:t xml:space="preserve">the </w:t>
                            </w:r>
                            <w:r w:rsidRPr="00AA58C2">
                              <w:rPr>
                                <w:rFonts w:ascii="Arial" w:hAnsi="Arial"/>
                                <w:b/>
                                <w:color w:val="58595B"/>
                              </w:rPr>
                              <w:t xml:space="preserve">State Government’s $357 million </w:t>
                            </w:r>
                            <w:r w:rsidR="00E67F6B" w:rsidRPr="00AA58C2">
                              <w:rPr>
                                <w:rFonts w:ascii="Arial" w:hAnsi="Arial"/>
                                <w:b/>
                                <w:color w:val="58595B"/>
                                <w:spacing w:val="-1"/>
                              </w:rPr>
                              <w:t>investment</w:t>
                            </w:r>
                            <w:r w:rsidR="00474AC3" w:rsidRPr="00AA58C2">
                              <w:rPr>
                                <w:rFonts w:ascii="Arial" w:hAnsi="Arial"/>
                                <w:b/>
                                <w:color w:val="58595B"/>
                                <w:spacing w:val="-1"/>
                              </w:rPr>
                              <w:t xml:space="preserve"> to </w:t>
                            </w:r>
                            <w:r w:rsidR="00474AC3" w:rsidRPr="00AA58C2">
                              <w:rPr>
                                <w:rFonts w:ascii="Arial" w:hAnsi="Arial"/>
                                <w:b/>
                                <w:color w:val="58595B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14:paraId="64A752EA" w14:textId="77777777" w:rsidR="00474AC3" w:rsidRPr="00AA58C2" w:rsidRDefault="00474AC3" w:rsidP="00474AC3">
                            <w:pPr>
                              <w:ind w:left="426" w:right="26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margin-left:0;margin-top:7.75pt;width:596.2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" filled="f" stroked="f" strokeweight=".5pt">
                <v:textbox>
                  <w:txbxContent>
                    <w:p w14:paraId="4038F8A3" w14:textId="35E01BD2" w:rsidR="00474AC3" w:rsidRPr="00AA58C2" w:rsidRDefault="00550578" w:rsidP="00474AC3">
                      <w:pPr>
                        <w:spacing w:before="8"/>
                        <w:ind w:left="426" w:right="268"/>
                        <w:rPr>
                          <w:rFonts w:ascii="Arial" w:hAnsi="Arial"/>
                          <w:b/>
                        </w:rPr>
                      </w:pPr>
                      <w:r w:rsidRPr="00AA58C2">
                        <w:rPr>
                          <w:rFonts w:ascii="Arial" w:hAnsi="Arial"/>
                          <w:b/>
                          <w:color w:val="58595B"/>
                        </w:rPr>
                        <w:t>The</w:t>
                      </w:r>
                      <w:r w:rsidR="004B7F9E" w:rsidRPr="00AA58C2">
                        <w:rPr>
                          <w:rFonts w:ascii="Arial" w:hAnsi="Arial"/>
                          <w:b/>
                          <w:color w:val="58595B"/>
                        </w:rPr>
                        <w:t xml:space="preserve"> </w:t>
                      </w:r>
                      <w:r w:rsidR="00367C69" w:rsidRPr="00AA58C2">
                        <w:rPr>
                          <w:rFonts w:ascii="Arial" w:hAnsi="Arial"/>
                          <w:b/>
                          <w:color w:val="58595B"/>
                        </w:rPr>
                        <w:t>Auchenflower</w:t>
                      </w:r>
                      <w:r w:rsidR="00474AC3" w:rsidRPr="00AA58C2">
                        <w:rPr>
                          <w:rFonts w:ascii="Arial" w:hAnsi="Arial"/>
                          <w:b/>
                          <w:color w:val="58595B"/>
                        </w:rPr>
                        <w:t xml:space="preserve"> station accessibility upgrade is part of </w:t>
                      </w:r>
                      <w:r w:rsidR="004B7F9E" w:rsidRPr="00AA58C2">
                        <w:rPr>
                          <w:rFonts w:ascii="Arial" w:hAnsi="Arial"/>
                          <w:b/>
                          <w:color w:val="58595B"/>
                        </w:rPr>
                        <w:t xml:space="preserve">the </w:t>
                      </w:r>
                      <w:r w:rsidRPr="00AA58C2">
                        <w:rPr>
                          <w:rFonts w:ascii="Arial" w:hAnsi="Arial"/>
                          <w:b/>
                          <w:color w:val="58595B"/>
                        </w:rPr>
                        <w:t xml:space="preserve">State Government’s $357 million </w:t>
                      </w:r>
                      <w:r w:rsidR="00E67F6B" w:rsidRPr="00AA58C2">
                        <w:rPr>
                          <w:rFonts w:ascii="Arial" w:hAnsi="Arial"/>
                          <w:b/>
                          <w:color w:val="58595B"/>
                          <w:spacing w:val="-1"/>
                        </w:rPr>
                        <w:t>investment</w:t>
                      </w:r>
                      <w:r w:rsidR="00474AC3" w:rsidRPr="00AA58C2">
                        <w:rPr>
                          <w:rFonts w:ascii="Arial" w:hAnsi="Arial"/>
                          <w:b/>
                          <w:color w:val="58595B"/>
                          <w:spacing w:val="-1"/>
                        </w:rPr>
                        <w:t xml:space="preserve"> to </w:t>
                      </w:r>
                      <w:r w:rsidR="00474AC3" w:rsidRPr="00AA58C2">
                        <w:rPr>
                          <w:rFonts w:ascii="Arial" w:hAnsi="Arial"/>
                          <w:b/>
                          <w:color w:val="58595B"/>
                        </w:rPr>
                        <w:t>upgrade stations across the South East Queensland network, making them accessible for all customers.</w:t>
                      </w:r>
                    </w:p>
                    <w:p w14:paraId="64A752EA" w14:textId="77777777" w:rsidR="00474AC3" w:rsidRPr="00AA58C2" w:rsidRDefault="00474AC3" w:rsidP="00474AC3">
                      <w:pPr>
                        <w:ind w:left="426" w:right="26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430DA" w14:textId="7550D9BA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4072DCE8" w14:textId="5274942E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61B8D88D" w:rsidR="00390CFA" w:rsidRPr="00D459AB" w:rsidRDefault="003106BC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27305" wp14:editId="31FCD656">
                <wp:simplePos x="0" y="0"/>
                <wp:positionH relativeFrom="column">
                  <wp:posOffset>266700</wp:posOffset>
                </wp:positionH>
                <wp:positionV relativeFrom="paragraph">
                  <wp:posOffset>11430</wp:posOffset>
                </wp:positionV>
                <wp:extent cx="3438525" cy="46767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67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711A8" w14:textId="249B7837" w:rsidR="00134BBD" w:rsidRPr="00AA58C2" w:rsidRDefault="00134BBD" w:rsidP="00134BBD">
                            <w:pPr>
                              <w:pStyle w:val="BodyText"/>
                              <w:spacing w:before="240" w:after="120" w:line="250" w:lineRule="auto"/>
                              <w:ind w:left="0" w:right="-79"/>
                              <w:rPr>
                                <w:rFonts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8595B"/>
                              </w:rPr>
                              <w:t>About the project</w:t>
                            </w:r>
                          </w:p>
                          <w:p w14:paraId="795FDEB2" w14:textId="43A5CA37" w:rsidR="00134BBD" w:rsidRDefault="00134BBD" w:rsidP="00630D78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The Auchenflower station accessibility upgrade will deliver improved station</w:t>
                            </w:r>
                            <w:r w:rsidR="00630D78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facilities, including raised platforms at the assisted boarding point, </w:t>
                            </w:r>
                            <w:r w:rsidR="00725670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new footbridge, lifts and improved accessible parking, so all customers can travel without barriers.</w:t>
                            </w:r>
                          </w:p>
                          <w:p w14:paraId="4A4B6A9C" w14:textId="27473271" w:rsidR="003106BC" w:rsidRPr="00630D78" w:rsidRDefault="003106BC" w:rsidP="00630D78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Main construction is expected to commence in the second half of 2020.</w:t>
                            </w:r>
                          </w:p>
                          <w:p w14:paraId="59FA4182" w14:textId="3CB7FC89" w:rsidR="004D5211" w:rsidRPr="00AA58C2" w:rsidRDefault="004D5211" w:rsidP="00134BBD">
                            <w:pPr>
                              <w:pStyle w:val="BodyText"/>
                              <w:spacing w:before="240" w:after="120" w:line="250" w:lineRule="auto"/>
                              <w:ind w:left="0" w:right="-79"/>
                              <w:rPr>
                                <w:rFonts w:cs="Arial"/>
                                <w:b/>
                                <w:color w:val="58595B"/>
                              </w:rPr>
                            </w:pPr>
                            <w:r w:rsidRPr="00AA58C2">
                              <w:rPr>
                                <w:rFonts w:cs="Arial"/>
                                <w:b/>
                                <w:color w:val="58595B"/>
                              </w:rPr>
                              <w:t>Project progress</w:t>
                            </w:r>
                          </w:p>
                          <w:p w14:paraId="70B00924" w14:textId="6B783CA3" w:rsidR="004D5211" w:rsidRPr="003106BC" w:rsidRDefault="00134BBD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The following activities have been undertaken </w:t>
                            </w:r>
                            <w:r w:rsidRPr="003106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recently, in preparation for future construction:</w:t>
                            </w:r>
                          </w:p>
                          <w:p w14:paraId="1D886B7F" w14:textId="47E94043" w:rsidR="002162B9" w:rsidRPr="003106BC" w:rsidRDefault="00134BBD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106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ongoing early works</w:t>
                            </w:r>
                            <w:r w:rsidR="0098305A" w:rsidRPr="003106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– overhead infrastructure installation and modifications</w:t>
                            </w:r>
                          </w:p>
                          <w:p w14:paraId="5B63A9C1" w14:textId="4706F707" w:rsidR="0098305A" w:rsidRPr="003106BC" w:rsidRDefault="0098305A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106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ongoing station upgrade design</w:t>
                            </w:r>
                          </w:p>
                          <w:p w14:paraId="37FEABCA" w14:textId="49850C56" w:rsidR="004D5211" w:rsidRPr="003106BC" w:rsidRDefault="0098305A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106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ongoing community engagement</w:t>
                            </w:r>
                            <w:r w:rsidR="004D5211" w:rsidRPr="003106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96FB21B" w14:textId="465BC164" w:rsidR="004D5211" w:rsidRPr="00AA58C2" w:rsidRDefault="004D5211" w:rsidP="00AA58C2">
                            <w:pPr>
                              <w:pStyle w:val="BodyText"/>
                              <w:spacing w:before="240" w:after="120" w:line="250" w:lineRule="auto"/>
                              <w:ind w:left="0" w:right="-79"/>
                              <w:rPr>
                                <w:rFonts w:cs="Arial"/>
                                <w:b/>
                                <w:color w:val="58595B"/>
                              </w:rPr>
                            </w:pPr>
                            <w:r w:rsidRPr="003106BC">
                              <w:rPr>
                                <w:rFonts w:cs="Arial"/>
                                <w:b/>
                                <w:color w:val="58595B"/>
                              </w:rPr>
                              <w:t>Upcoming works</w:t>
                            </w:r>
                          </w:p>
                          <w:p w14:paraId="5D1089A7" w14:textId="5237A5AC" w:rsidR="004D5211" w:rsidRPr="003106BC" w:rsidRDefault="004D5211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In the coming weeks, customers and community can expect to </w:t>
                            </w:r>
                            <w:r w:rsidRPr="003106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see the following activities:</w:t>
                            </w:r>
                          </w:p>
                          <w:p w14:paraId="6E01B229" w14:textId="77777777" w:rsidR="0098305A" w:rsidRPr="003106BC" w:rsidRDefault="0098305A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106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continuing early works</w:t>
                            </w:r>
                          </w:p>
                          <w:p w14:paraId="51FA5196" w14:textId="71D87671" w:rsidR="0098305A" w:rsidRPr="003106BC" w:rsidRDefault="003106BC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106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overhead line infrastructure activities</w:t>
                            </w:r>
                          </w:p>
                          <w:p w14:paraId="6C4FF714" w14:textId="24BA666B" w:rsidR="004D5211" w:rsidRPr="003106BC" w:rsidRDefault="003106BC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106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track works.</w:t>
                            </w:r>
                            <w:r w:rsidR="004D5211" w:rsidRPr="003106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F43E24F" w14:textId="3A4DB4BC" w:rsidR="006B73E2" w:rsidRDefault="006B73E2" w:rsidP="004D5211">
                            <w:pPr>
                              <w:pStyle w:val="BodyText"/>
                              <w:spacing w:line="250" w:lineRule="auto"/>
                              <w:ind w:left="3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521B6770" w14:textId="77777777" w:rsidR="006B73E2" w:rsidRPr="00B00F0A" w:rsidRDefault="006B73E2" w:rsidP="004D5211">
                            <w:pPr>
                              <w:pStyle w:val="BodyText"/>
                              <w:spacing w:line="250" w:lineRule="auto"/>
                              <w:ind w:left="3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  <w:highlight w:val="gre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7305" id="Text Box 7" o:spid="_x0000_s1033" type="#_x0000_t202" style="position:absolute;left:0;text-align:left;margin-left:21pt;margin-top:.9pt;width:270.75pt;height:3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" filled="f" stroked="f" strokeweight=".5pt">
                <v:textbox>
                  <w:txbxContent>
                    <w:p w14:paraId="504711A8" w14:textId="249B7837" w:rsidR="00134BBD" w:rsidRPr="00AA58C2" w:rsidRDefault="00134BBD" w:rsidP="00134BBD">
                      <w:pPr>
                        <w:pStyle w:val="BodyText"/>
                        <w:spacing w:before="240" w:after="120" w:line="250" w:lineRule="auto"/>
                        <w:ind w:left="0" w:right="-79"/>
                        <w:rPr>
                          <w:rFonts w:cs="Arial"/>
                          <w:b/>
                          <w:color w:val="58595B"/>
                        </w:rPr>
                      </w:pPr>
                      <w:r>
                        <w:rPr>
                          <w:rFonts w:cs="Arial"/>
                          <w:b/>
                          <w:color w:val="58595B"/>
                        </w:rPr>
                        <w:t>About the project</w:t>
                      </w:r>
                    </w:p>
                    <w:p w14:paraId="795FDEB2" w14:textId="43A5CA37" w:rsidR="00134BBD" w:rsidRDefault="00134BBD" w:rsidP="00630D78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The Auchenflower station accessibility upgrade will deliver improved station</w:t>
                      </w:r>
                      <w:r w:rsidR="00630D78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facilities, including raised platforms at the assisted boarding point, </w:t>
                      </w:r>
                      <w:r w:rsidR="00725670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new footbridge, lifts and improved accessible parking, so all customers can travel without barriers.</w:t>
                      </w:r>
                    </w:p>
                    <w:p w14:paraId="4A4B6A9C" w14:textId="27473271" w:rsidR="003106BC" w:rsidRPr="00630D78" w:rsidRDefault="003106BC" w:rsidP="00630D78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Main construction is expected to commence in the second half of 2020.</w:t>
                      </w:r>
                    </w:p>
                    <w:p w14:paraId="59FA4182" w14:textId="3CB7FC89" w:rsidR="004D5211" w:rsidRPr="00AA58C2" w:rsidRDefault="004D5211" w:rsidP="00134BBD">
                      <w:pPr>
                        <w:pStyle w:val="BodyText"/>
                        <w:spacing w:before="240" w:after="120" w:line="250" w:lineRule="auto"/>
                        <w:ind w:left="0" w:right="-79"/>
                        <w:rPr>
                          <w:rFonts w:cs="Arial"/>
                          <w:b/>
                          <w:color w:val="58595B"/>
                        </w:rPr>
                      </w:pPr>
                      <w:r w:rsidRPr="00AA58C2">
                        <w:rPr>
                          <w:rFonts w:cs="Arial"/>
                          <w:b/>
                          <w:color w:val="58595B"/>
                        </w:rPr>
                        <w:t>Project progress</w:t>
                      </w:r>
                    </w:p>
                    <w:p w14:paraId="70B00924" w14:textId="6B783CA3" w:rsidR="004D5211" w:rsidRPr="003106BC" w:rsidRDefault="00134BBD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The following activities have been undertaken </w:t>
                      </w:r>
                      <w:r w:rsidRPr="003106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recently, in preparation for future construction:</w:t>
                      </w:r>
                    </w:p>
                    <w:p w14:paraId="1D886B7F" w14:textId="47E94043" w:rsidR="002162B9" w:rsidRPr="003106BC" w:rsidRDefault="00134BBD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3106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ongoing early works</w:t>
                      </w:r>
                      <w:r w:rsidR="0098305A" w:rsidRPr="003106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– overhead infrastructure installation and modifications</w:t>
                      </w:r>
                    </w:p>
                    <w:p w14:paraId="5B63A9C1" w14:textId="4706F707" w:rsidR="0098305A" w:rsidRPr="003106BC" w:rsidRDefault="0098305A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3106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ongoing station upgrade design</w:t>
                      </w:r>
                    </w:p>
                    <w:p w14:paraId="37FEABCA" w14:textId="49850C56" w:rsidR="004D5211" w:rsidRPr="003106BC" w:rsidRDefault="0098305A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3106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ongoing community engagement</w:t>
                      </w:r>
                      <w:r w:rsidR="004D5211" w:rsidRPr="003106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96FB21B" w14:textId="465BC164" w:rsidR="004D5211" w:rsidRPr="00AA58C2" w:rsidRDefault="004D5211" w:rsidP="00AA58C2">
                      <w:pPr>
                        <w:pStyle w:val="BodyText"/>
                        <w:spacing w:before="240" w:after="120" w:line="250" w:lineRule="auto"/>
                        <w:ind w:left="0" w:right="-79"/>
                        <w:rPr>
                          <w:rFonts w:cs="Arial"/>
                          <w:b/>
                          <w:color w:val="58595B"/>
                        </w:rPr>
                      </w:pPr>
                      <w:r w:rsidRPr="003106BC">
                        <w:rPr>
                          <w:rFonts w:cs="Arial"/>
                          <w:b/>
                          <w:color w:val="58595B"/>
                        </w:rPr>
                        <w:t>Upcoming works</w:t>
                      </w:r>
                    </w:p>
                    <w:p w14:paraId="5D1089A7" w14:textId="5237A5AC" w:rsidR="004D5211" w:rsidRPr="003106BC" w:rsidRDefault="004D5211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In the coming weeks, customers and community can expect to </w:t>
                      </w:r>
                      <w:r w:rsidRPr="003106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see the following activities:</w:t>
                      </w:r>
                    </w:p>
                    <w:p w14:paraId="6E01B229" w14:textId="77777777" w:rsidR="0098305A" w:rsidRPr="003106BC" w:rsidRDefault="0098305A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3106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continuing early works</w:t>
                      </w:r>
                    </w:p>
                    <w:p w14:paraId="51FA5196" w14:textId="71D87671" w:rsidR="0098305A" w:rsidRPr="003106BC" w:rsidRDefault="003106BC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3106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overhead line infrastructure activities</w:t>
                      </w:r>
                    </w:p>
                    <w:p w14:paraId="6C4FF714" w14:textId="24BA666B" w:rsidR="004D5211" w:rsidRPr="003106BC" w:rsidRDefault="003106BC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3106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track works.</w:t>
                      </w:r>
                      <w:r w:rsidR="004D5211" w:rsidRPr="003106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F43E24F" w14:textId="3A4DB4BC" w:rsidR="006B73E2" w:rsidRDefault="006B73E2" w:rsidP="004D5211">
                      <w:pPr>
                        <w:pStyle w:val="BodyText"/>
                        <w:spacing w:line="250" w:lineRule="auto"/>
                        <w:ind w:left="3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</w:p>
                    <w:p w14:paraId="521B6770" w14:textId="77777777" w:rsidR="006B73E2" w:rsidRPr="00B00F0A" w:rsidRDefault="006B73E2" w:rsidP="004D5211">
                      <w:pPr>
                        <w:pStyle w:val="BodyText"/>
                        <w:spacing w:line="250" w:lineRule="auto"/>
                        <w:ind w:left="3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  <w:highlight w:val="gre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492B7D" w14:textId="13C75948" w:rsidR="00D27EC7" w:rsidRPr="00D27EC7" w:rsidRDefault="00D27EC7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</w:p>
    <w:p w14:paraId="2616153B" w14:textId="1968CC70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269F41C8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2B6FAB46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349D4D3A"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175E6C30" w14:textId="6E05444D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1C6920FE" w14:textId="11A873CE" w:rsidR="00F7403B" w:rsidRDefault="004C04FE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B7EB976" wp14:editId="0DEF01F2">
            <wp:simplePos x="0" y="0"/>
            <wp:positionH relativeFrom="column">
              <wp:posOffset>44450</wp:posOffset>
            </wp:positionH>
            <wp:positionV relativeFrom="paragraph">
              <wp:posOffset>144780</wp:posOffset>
            </wp:positionV>
            <wp:extent cx="3191408" cy="308610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408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3628E" w14:textId="7277B8B6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5088907E" w14:textId="4015F86E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21C0060" w14:textId="722A2CFE"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27472B1C" w14:textId="3002E0BE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704D888B" w14:textId="5C21DA86"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697C1F40" w14:textId="77777777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37CCFBB4" w14:textId="67A4DE3C" w:rsidR="00C2083E" w:rsidRDefault="00AE6DCC">
      <w:pPr>
        <w:rPr>
          <w:rFonts w:ascii="FS Albert Pro" w:eastAsia="Arial" w:hAnsi="FS Albert Pro"/>
          <w:color w:val="58595B"/>
          <w:sz w:val="24"/>
          <w:szCs w:val="24"/>
        </w:rPr>
      </w:pPr>
      <w:r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0362DF87">
                <wp:simplePos x="0" y="0"/>
                <wp:positionH relativeFrom="column">
                  <wp:posOffset>3819525</wp:posOffset>
                </wp:positionH>
                <wp:positionV relativeFrom="paragraph">
                  <wp:posOffset>1644328</wp:posOffset>
                </wp:positionV>
                <wp:extent cx="3467100" cy="4800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0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6016" w14:textId="05C3985A" w:rsidR="004001A4" w:rsidRPr="00AA58C2" w:rsidRDefault="00B00F0A" w:rsidP="00AA58C2">
                            <w:pPr>
                              <w:pStyle w:val="Heading1"/>
                              <w:spacing w:before="120" w:after="120"/>
                              <w:ind w:left="0" w:right="62" w:firstLine="0"/>
                              <w:rPr>
                                <w:rFonts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bookmarkStart w:id="0" w:name="_GoBack"/>
                            <w:r w:rsidRPr="00AA58C2">
                              <w:rPr>
                                <w:rFonts w:cs="Arial"/>
                                <w:color w:val="58595B"/>
                              </w:rPr>
                              <w:t>Construction impacts</w:t>
                            </w:r>
                          </w:p>
                          <w:p w14:paraId="1FEC0ADA" w14:textId="38679312" w:rsidR="00B00F0A" w:rsidRPr="00FE03FC" w:rsidRDefault="00741E2A" w:rsidP="00325E01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During</w:t>
                            </w:r>
                            <w:r w:rsidR="002162B9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works, c</w:t>
                            </w:r>
                            <w:r w:rsidR="00B00F0A"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onstruction activities may involve:</w:t>
                            </w:r>
                          </w:p>
                          <w:p w14:paraId="03EDACB4" w14:textId="1AC8FFE1" w:rsidR="00B00F0A" w:rsidRPr="00FE03FC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changed parking and traffic conditions</w:t>
                            </w:r>
                            <w:r w:rsidR="004D5211"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for safety</w:t>
                            </w:r>
                          </w:p>
                          <w:p w14:paraId="1B24065D" w14:textId="796A4DD5" w:rsidR="00B00F0A" w:rsidRPr="00FE03FC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7CA7824E" w14:textId="2EA787EB" w:rsidR="00B00F0A" w:rsidRPr="00FE03FC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temporary changes to access paths throughout the station precinct</w:t>
                            </w:r>
                            <w:r w:rsidR="006C4FF9"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and surrounding areas</w:t>
                            </w:r>
                          </w:p>
                          <w:p w14:paraId="53A5193D" w14:textId="13AA5633" w:rsidR="00B00F0A" w:rsidRPr="00FE03FC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08B99735" w14:textId="21BF9123" w:rsidR="00B00F0A" w:rsidRPr="00FE03FC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4A594BAA" w14:textId="77777777" w:rsidR="00AA58C2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106B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Normal working hours </w:t>
                            </w:r>
                            <w:r w:rsidR="00AA58C2" w:rsidRPr="003106B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are </w:t>
                            </w:r>
                            <w:r w:rsidRPr="003106B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</w:t>
                            </w:r>
                            <w:r w:rsidR="002162B9" w:rsidRPr="003106B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.30</w:t>
                            </w:r>
                            <w:r w:rsidRPr="003106B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am to </w:t>
                            </w:r>
                            <w:r w:rsidR="002162B9" w:rsidRPr="003106B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6.30</w:t>
                            </w:r>
                            <w:r w:rsidRPr="003106B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pm, Monday to Saturday</w:t>
                            </w:r>
                            <w:r w:rsidR="00AA58C2" w:rsidRPr="003106B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42A1E22" w14:textId="65B0CA99" w:rsidR="0057028C" w:rsidRPr="00FE03FC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The local community will be given advance notification of construction activities likely to cause impacts, including after hours work (nights, Sundays and public holidays, if required).</w:t>
                            </w:r>
                          </w:p>
                          <w:p w14:paraId="22F038CE" w14:textId="7A958E95" w:rsidR="004D5211" w:rsidRPr="00FE03FC" w:rsidRDefault="004D5211" w:rsidP="004D5211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We thank you for your patience and cooperation as we build you a better </w:t>
                            </w:r>
                            <w:r w:rsidR="00AA58C2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Auchenflower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station.</w:t>
                            </w:r>
                          </w:p>
                          <w:p w14:paraId="0DAE916F" w14:textId="32916B29" w:rsidR="00593DA1" w:rsidRPr="00AA58C2" w:rsidRDefault="00593DA1" w:rsidP="007404EB">
                            <w:pPr>
                              <w:pStyle w:val="Heading1"/>
                              <w:spacing w:before="240" w:after="120"/>
                              <w:ind w:left="0" w:right="62" w:firstLine="0"/>
                              <w:rPr>
                                <w:rFonts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r w:rsidRPr="00AA58C2">
                              <w:rPr>
                                <w:rFonts w:cs="Arial"/>
                                <w:color w:val="58595B"/>
                              </w:rPr>
                              <w:t>Contact us</w:t>
                            </w:r>
                          </w:p>
                          <w:p w14:paraId="21770EFA" w14:textId="47943212" w:rsidR="004001A4" w:rsidRPr="00FE03FC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</w:t>
                            </w:r>
                            <w:r w:rsidR="0057028C"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to provide feedback</w:t>
                            </w:r>
                            <w:r w:rsidR="0057028C"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or to be added to the project’s opt-in distribution list for email updates</w:t>
                            </w:r>
                            <w:r w:rsidR="00E87DDC"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Pr="00FE03FC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Pr="00FE03FC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FE03FC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CE5" id="Text Box 1" o:spid="_x0000_s1034" type="#_x0000_t202" style="position:absolute;margin-left:300.75pt;margin-top:129.45pt;width:273pt;height:3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" filled="f" stroked="f" strokeweight=".5pt">
                <v:textbox>
                  <w:txbxContent>
                    <w:p w14:paraId="4FD46016" w14:textId="05C3985A" w:rsidR="004001A4" w:rsidRPr="00AA58C2" w:rsidRDefault="00B00F0A" w:rsidP="00AA58C2">
                      <w:pPr>
                        <w:pStyle w:val="Heading1"/>
                        <w:spacing w:before="120" w:after="120"/>
                        <w:ind w:left="0" w:right="62" w:firstLine="0"/>
                        <w:rPr>
                          <w:rFonts w:cs="Arial"/>
                          <w:b w:val="0"/>
                          <w:color w:val="58595B"/>
                          <w:lang w:val="en-AU"/>
                        </w:rPr>
                      </w:pPr>
                      <w:bookmarkStart w:id="1" w:name="_GoBack"/>
                      <w:r w:rsidRPr="00AA58C2">
                        <w:rPr>
                          <w:rFonts w:cs="Arial"/>
                          <w:color w:val="58595B"/>
                        </w:rPr>
                        <w:t>Construction impacts</w:t>
                      </w:r>
                    </w:p>
                    <w:p w14:paraId="1FEC0ADA" w14:textId="38679312" w:rsidR="00B00F0A" w:rsidRPr="00FE03FC" w:rsidRDefault="00741E2A" w:rsidP="00325E01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During</w:t>
                      </w:r>
                      <w:r w:rsidR="002162B9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works, c</w:t>
                      </w:r>
                      <w:r w:rsidR="00B00F0A"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onstruction activities may involve:</w:t>
                      </w:r>
                    </w:p>
                    <w:p w14:paraId="03EDACB4" w14:textId="1AC8FFE1" w:rsidR="00B00F0A" w:rsidRPr="00FE03FC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changed parking and traffic conditions</w:t>
                      </w:r>
                      <w:r w:rsidR="004D5211"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for safety</w:t>
                      </w:r>
                    </w:p>
                    <w:p w14:paraId="1B24065D" w14:textId="796A4DD5" w:rsidR="00B00F0A" w:rsidRPr="00FE03FC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7CA7824E" w14:textId="2EA787EB" w:rsidR="00B00F0A" w:rsidRPr="00FE03FC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temporary changes to access paths throughout the station precinct</w:t>
                      </w:r>
                      <w:r w:rsidR="006C4FF9"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and surrounding areas</w:t>
                      </w:r>
                    </w:p>
                    <w:p w14:paraId="53A5193D" w14:textId="13AA5633" w:rsidR="00B00F0A" w:rsidRPr="00FE03FC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08B99735" w14:textId="21BF9123" w:rsidR="00B00F0A" w:rsidRPr="00FE03FC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4A594BAA" w14:textId="77777777" w:rsidR="00AA58C2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106B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Normal working hours </w:t>
                      </w:r>
                      <w:r w:rsidR="00AA58C2" w:rsidRPr="003106B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are </w:t>
                      </w:r>
                      <w:r w:rsidRPr="003106B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6</w:t>
                      </w:r>
                      <w:r w:rsidR="002162B9" w:rsidRPr="003106B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.30</w:t>
                      </w:r>
                      <w:r w:rsidRPr="003106B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am to </w:t>
                      </w:r>
                      <w:r w:rsidR="002162B9" w:rsidRPr="003106B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6.30</w:t>
                      </w:r>
                      <w:r w:rsidRPr="003106B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pm, Monday to Saturday</w:t>
                      </w:r>
                      <w:r w:rsidR="00AA58C2" w:rsidRPr="003106B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642A1E22" w14:textId="65B0CA99" w:rsidR="0057028C" w:rsidRPr="00FE03FC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The local community will be given advance notification of construction activities likely to cause impacts, including after hours work (nights, Sundays and public holidays, if required).</w:t>
                      </w:r>
                    </w:p>
                    <w:p w14:paraId="22F038CE" w14:textId="7A958E95" w:rsidR="004D5211" w:rsidRPr="00FE03FC" w:rsidRDefault="004D5211" w:rsidP="004D5211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We thank you for your patience and cooperation as we build you a better </w:t>
                      </w:r>
                      <w:r w:rsidR="00AA58C2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Auchenflower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station.</w:t>
                      </w:r>
                    </w:p>
                    <w:p w14:paraId="0DAE916F" w14:textId="32916B29" w:rsidR="00593DA1" w:rsidRPr="00AA58C2" w:rsidRDefault="00593DA1" w:rsidP="007404EB">
                      <w:pPr>
                        <w:pStyle w:val="Heading1"/>
                        <w:spacing w:before="240" w:after="120"/>
                        <w:ind w:left="0" w:right="62" w:firstLine="0"/>
                        <w:rPr>
                          <w:rFonts w:cs="Arial"/>
                          <w:b w:val="0"/>
                          <w:color w:val="58595B"/>
                          <w:lang w:val="en-AU"/>
                        </w:rPr>
                      </w:pPr>
                      <w:r w:rsidRPr="00AA58C2">
                        <w:rPr>
                          <w:rFonts w:cs="Arial"/>
                          <w:color w:val="58595B"/>
                        </w:rPr>
                        <w:t>Contact us</w:t>
                      </w:r>
                    </w:p>
                    <w:p w14:paraId="21770EFA" w14:textId="47943212" w:rsidR="004001A4" w:rsidRPr="00FE03FC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For more information</w:t>
                      </w:r>
                      <w:r w:rsidR="0057028C"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to provide feedback</w:t>
                      </w:r>
                      <w:r w:rsidR="0057028C"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or to be added to the project’s opt-in distribution list for email updates</w:t>
                      </w:r>
                      <w:r w:rsidR="00E87DDC"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Pr="00FE03FC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Pr="00FE03FC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FE03FC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7083C">
        <w:rPr>
          <w:noProof/>
        </w:rPr>
        <w:drawing>
          <wp:anchor distT="0" distB="0" distL="114300" distR="114300" simplePos="0" relativeHeight="251669504" behindDoc="0" locked="0" layoutInCell="1" allowOverlap="1" wp14:anchorId="64F0CA7F" wp14:editId="3A3C4EC5">
            <wp:simplePos x="0" y="0"/>
            <wp:positionH relativeFrom="margin">
              <wp:posOffset>395605</wp:posOffset>
            </wp:positionH>
            <wp:positionV relativeFrom="paragraph">
              <wp:posOffset>3137213</wp:posOffset>
            </wp:positionV>
            <wp:extent cx="3078149" cy="3166281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149" cy="316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83C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3AEE9F5B">
            <wp:simplePos x="0" y="0"/>
            <wp:positionH relativeFrom="margin">
              <wp:posOffset>0</wp:posOffset>
            </wp:positionH>
            <wp:positionV relativeFrom="paragraph">
              <wp:posOffset>6366823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670">
        <w:rPr>
          <w:rFonts w:ascii="FS Albert Pro" w:hAnsi="FS Albert Pro"/>
          <w:noProof/>
          <w:color w:val="58595B"/>
        </w:rPr>
        <w:t xml:space="preserve">   </w:t>
      </w:r>
      <w:r w:rsidR="004C04FE" w:rsidRPr="00C02EB4">
        <w:rPr>
          <w:rFonts w:ascii="FS Albert Pro" w:hAnsi="FS Albert Pro"/>
          <w:noProof/>
          <w:color w:val="58595B"/>
        </w:rPr>
        <w:t xml:space="preserve">  </w:t>
      </w:r>
    </w:p>
    <w:sectPr w:rsidR="00C2083E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4A13E" w14:textId="77777777" w:rsidR="00235729" w:rsidRDefault="00235729" w:rsidP="005B05DA">
      <w:r>
        <w:separator/>
      </w:r>
    </w:p>
  </w:endnote>
  <w:endnote w:type="continuationSeparator" w:id="0">
    <w:p w14:paraId="5A3A68FD" w14:textId="77777777" w:rsidR="00235729" w:rsidRDefault="00235729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91E6F" w14:textId="77777777" w:rsidR="00235729" w:rsidRDefault="00235729" w:rsidP="005B05DA">
      <w:r>
        <w:separator/>
      </w:r>
    </w:p>
  </w:footnote>
  <w:footnote w:type="continuationSeparator" w:id="0">
    <w:p w14:paraId="4D40A9B0" w14:textId="77777777" w:rsidR="00235729" w:rsidRDefault="00235729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6" w15:restartNumberingAfterBreak="0">
    <w:nsid w:val="6CA663AE"/>
    <w:multiLevelType w:val="hybridMultilevel"/>
    <w:tmpl w:val="9C7E2F4C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14E1"/>
    <w:rsid w:val="000065E2"/>
    <w:rsid w:val="00016954"/>
    <w:rsid w:val="0001732B"/>
    <w:rsid w:val="0002289B"/>
    <w:rsid w:val="000268EE"/>
    <w:rsid w:val="000321EC"/>
    <w:rsid w:val="00064E4F"/>
    <w:rsid w:val="0007657B"/>
    <w:rsid w:val="00081682"/>
    <w:rsid w:val="00082465"/>
    <w:rsid w:val="000878DB"/>
    <w:rsid w:val="00093905"/>
    <w:rsid w:val="000B1C0E"/>
    <w:rsid w:val="000B4B39"/>
    <w:rsid w:val="000C2297"/>
    <w:rsid w:val="000D3E56"/>
    <w:rsid w:val="000E7634"/>
    <w:rsid w:val="00112520"/>
    <w:rsid w:val="001129F5"/>
    <w:rsid w:val="0012680F"/>
    <w:rsid w:val="001274D9"/>
    <w:rsid w:val="00134BBD"/>
    <w:rsid w:val="00136903"/>
    <w:rsid w:val="001444CA"/>
    <w:rsid w:val="001524FC"/>
    <w:rsid w:val="00155FCF"/>
    <w:rsid w:val="00175F56"/>
    <w:rsid w:val="001773D5"/>
    <w:rsid w:val="00183BEF"/>
    <w:rsid w:val="001A4245"/>
    <w:rsid w:val="001A55DA"/>
    <w:rsid w:val="001B291D"/>
    <w:rsid w:val="001B57AE"/>
    <w:rsid w:val="001C787B"/>
    <w:rsid w:val="001E0004"/>
    <w:rsid w:val="001E5D8E"/>
    <w:rsid w:val="0020088B"/>
    <w:rsid w:val="002162B9"/>
    <w:rsid w:val="00235729"/>
    <w:rsid w:val="002464ED"/>
    <w:rsid w:val="00263B3A"/>
    <w:rsid w:val="0027083C"/>
    <w:rsid w:val="00282061"/>
    <w:rsid w:val="00294F8F"/>
    <w:rsid w:val="002A528B"/>
    <w:rsid w:val="002A6A3A"/>
    <w:rsid w:val="002D2040"/>
    <w:rsid w:val="002D72E9"/>
    <w:rsid w:val="002D7826"/>
    <w:rsid w:val="002E0433"/>
    <w:rsid w:val="002E4397"/>
    <w:rsid w:val="002F4F2D"/>
    <w:rsid w:val="002F69DF"/>
    <w:rsid w:val="002F7442"/>
    <w:rsid w:val="003106BC"/>
    <w:rsid w:val="00321941"/>
    <w:rsid w:val="00325E01"/>
    <w:rsid w:val="00327F9A"/>
    <w:rsid w:val="0033042B"/>
    <w:rsid w:val="003455EC"/>
    <w:rsid w:val="00346861"/>
    <w:rsid w:val="003500EC"/>
    <w:rsid w:val="003501A8"/>
    <w:rsid w:val="00350D44"/>
    <w:rsid w:val="0035286A"/>
    <w:rsid w:val="0036053A"/>
    <w:rsid w:val="0036594C"/>
    <w:rsid w:val="00367C69"/>
    <w:rsid w:val="003741AD"/>
    <w:rsid w:val="003744BE"/>
    <w:rsid w:val="00380134"/>
    <w:rsid w:val="00390CFA"/>
    <w:rsid w:val="003A3D93"/>
    <w:rsid w:val="003A4074"/>
    <w:rsid w:val="003A6DB7"/>
    <w:rsid w:val="003C67D3"/>
    <w:rsid w:val="003D3AF6"/>
    <w:rsid w:val="003E3685"/>
    <w:rsid w:val="003F328B"/>
    <w:rsid w:val="004001A4"/>
    <w:rsid w:val="00415C22"/>
    <w:rsid w:val="0041750A"/>
    <w:rsid w:val="0042551A"/>
    <w:rsid w:val="0043073A"/>
    <w:rsid w:val="00454982"/>
    <w:rsid w:val="00464B0B"/>
    <w:rsid w:val="004666FB"/>
    <w:rsid w:val="00474AC3"/>
    <w:rsid w:val="004A38B3"/>
    <w:rsid w:val="004B7F9E"/>
    <w:rsid w:val="004C04FE"/>
    <w:rsid w:val="004C0555"/>
    <w:rsid w:val="004D5211"/>
    <w:rsid w:val="004E0125"/>
    <w:rsid w:val="004E5C4A"/>
    <w:rsid w:val="005025E4"/>
    <w:rsid w:val="00504DA6"/>
    <w:rsid w:val="00530112"/>
    <w:rsid w:val="00535A96"/>
    <w:rsid w:val="00540847"/>
    <w:rsid w:val="005432BF"/>
    <w:rsid w:val="00550578"/>
    <w:rsid w:val="00556157"/>
    <w:rsid w:val="00566B65"/>
    <w:rsid w:val="00566BE1"/>
    <w:rsid w:val="0057028C"/>
    <w:rsid w:val="00585B90"/>
    <w:rsid w:val="00593DA1"/>
    <w:rsid w:val="00596184"/>
    <w:rsid w:val="005B05DA"/>
    <w:rsid w:val="005B2C03"/>
    <w:rsid w:val="005C1C60"/>
    <w:rsid w:val="005C37CA"/>
    <w:rsid w:val="005D7DF8"/>
    <w:rsid w:val="005F1723"/>
    <w:rsid w:val="00625489"/>
    <w:rsid w:val="00630D78"/>
    <w:rsid w:val="006324C0"/>
    <w:rsid w:val="006402D9"/>
    <w:rsid w:val="00643871"/>
    <w:rsid w:val="00655E1B"/>
    <w:rsid w:val="0067675E"/>
    <w:rsid w:val="00685C73"/>
    <w:rsid w:val="006934B2"/>
    <w:rsid w:val="006A1B33"/>
    <w:rsid w:val="006B73E2"/>
    <w:rsid w:val="006C4FF9"/>
    <w:rsid w:val="006F0C69"/>
    <w:rsid w:val="006F1B2D"/>
    <w:rsid w:val="00701228"/>
    <w:rsid w:val="007022A3"/>
    <w:rsid w:val="00723DAE"/>
    <w:rsid w:val="00725670"/>
    <w:rsid w:val="00726B23"/>
    <w:rsid w:val="00731DD2"/>
    <w:rsid w:val="007357B5"/>
    <w:rsid w:val="00736167"/>
    <w:rsid w:val="007404EB"/>
    <w:rsid w:val="00741E2A"/>
    <w:rsid w:val="00742613"/>
    <w:rsid w:val="00747E6B"/>
    <w:rsid w:val="00754477"/>
    <w:rsid w:val="0075782D"/>
    <w:rsid w:val="00777B25"/>
    <w:rsid w:val="00782D16"/>
    <w:rsid w:val="007852D3"/>
    <w:rsid w:val="007866D3"/>
    <w:rsid w:val="00796051"/>
    <w:rsid w:val="007F3D4D"/>
    <w:rsid w:val="008054BD"/>
    <w:rsid w:val="00806F45"/>
    <w:rsid w:val="00815C10"/>
    <w:rsid w:val="008226B9"/>
    <w:rsid w:val="0085608C"/>
    <w:rsid w:val="00871B0A"/>
    <w:rsid w:val="00874C9E"/>
    <w:rsid w:val="008766DB"/>
    <w:rsid w:val="00877C5F"/>
    <w:rsid w:val="00894144"/>
    <w:rsid w:val="008B46A3"/>
    <w:rsid w:val="008B65A6"/>
    <w:rsid w:val="008C6F28"/>
    <w:rsid w:val="008D7FE4"/>
    <w:rsid w:val="008E35A7"/>
    <w:rsid w:val="008F70F6"/>
    <w:rsid w:val="0091596F"/>
    <w:rsid w:val="009205AE"/>
    <w:rsid w:val="00926B0F"/>
    <w:rsid w:val="00935A49"/>
    <w:rsid w:val="00953467"/>
    <w:rsid w:val="00963291"/>
    <w:rsid w:val="0097034C"/>
    <w:rsid w:val="00970A92"/>
    <w:rsid w:val="00975177"/>
    <w:rsid w:val="00977C4B"/>
    <w:rsid w:val="0098305A"/>
    <w:rsid w:val="0099058C"/>
    <w:rsid w:val="00993B6B"/>
    <w:rsid w:val="0099535C"/>
    <w:rsid w:val="009A11D7"/>
    <w:rsid w:val="009B564D"/>
    <w:rsid w:val="009C7FA3"/>
    <w:rsid w:val="009D3C52"/>
    <w:rsid w:val="009E49D1"/>
    <w:rsid w:val="009F0B5E"/>
    <w:rsid w:val="009F1073"/>
    <w:rsid w:val="00A23CA7"/>
    <w:rsid w:val="00A24AB6"/>
    <w:rsid w:val="00A312F9"/>
    <w:rsid w:val="00A36204"/>
    <w:rsid w:val="00A37AB0"/>
    <w:rsid w:val="00A57A35"/>
    <w:rsid w:val="00A62D45"/>
    <w:rsid w:val="00A84702"/>
    <w:rsid w:val="00A86AB4"/>
    <w:rsid w:val="00A90C89"/>
    <w:rsid w:val="00A93C16"/>
    <w:rsid w:val="00AA4C8A"/>
    <w:rsid w:val="00AA58C2"/>
    <w:rsid w:val="00AB5859"/>
    <w:rsid w:val="00AC0EA1"/>
    <w:rsid w:val="00AE6DCC"/>
    <w:rsid w:val="00B00F0A"/>
    <w:rsid w:val="00B05513"/>
    <w:rsid w:val="00B144C7"/>
    <w:rsid w:val="00B15182"/>
    <w:rsid w:val="00B16B04"/>
    <w:rsid w:val="00B1769B"/>
    <w:rsid w:val="00B21D82"/>
    <w:rsid w:val="00B23BF5"/>
    <w:rsid w:val="00B262A5"/>
    <w:rsid w:val="00B267C1"/>
    <w:rsid w:val="00B31670"/>
    <w:rsid w:val="00B64025"/>
    <w:rsid w:val="00B7280B"/>
    <w:rsid w:val="00B96B84"/>
    <w:rsid w:val="00B977FA"/>
    <w:rsid w:val="00BC1C94"/>
    <w:rsid w:val="00BD3F35"/>
    <w:rsid w:val="00BD6FCD"/>
    <w:rsid w:val="00BD7E46"/>
    <w:rsid w:val="00BF1A6A"/>
    <w:rsid w:val="00BF27E0"/>
    <w:rsid w:val="00BF63D4"/>
    <w:rsid w:val="00BF6E17"/>
    <w:rsid w:val="00C01976"/>
    <w:rsid w:val="00C02EB4"/>
    <w:rsid w:val="00C10B63"/>
    <w:rsid w:val="00C11DA9"/>
    <w:rsid w:val="00C2083E"/>
    <w:rsid w:val="00C20E28"/>
    <w:rsid w:val="00C23CEC"/>
    <w:rsid w:val="00C23EC9"/>
    <w:rsid w:val="00C25BC9"/>
    <w:rsid w:val="00C31856"/>
    <w:rsid w:val="00C410FC"/>
    <w:rsid w:val="00C4579C"/>
    <w:rsid w:val="00C464A0"/>
    <w:rsid w:val="00C46569"/>
    <w:rsid w:val="00C47ED9"/>
    <w:rsid w:val="00C64681"/>
    <w:rsid w:val="00C65E5F"/>
    <w:rsid w:val="00C7581D"/>
    <w:rsid w:val="00C82A29"/>
    <w:rsid w:val="00C843EA"/>
    <w:rsid w:val="00CB3C9E"/>
    <w:rsid w:val="00CB415E"/>
    <w:rsid w:val="00CC19A8"/>
    <w:rsid w:val="00CC43FB"/>
    <w:rsid w:val="00CF3819"/>
    <w:rsid w:val="00CF4271"/>
    <w:rsid w:val="00D030D4"/>
    <w:rsid w:val="00D03527"/>
    <w:rsid w:val="00D13140"/>
    <w:rsid w:val="00D15FE8"/>
    <w:rsid w:val="00D24A14"/>
    <w:rsid w:val="00D25A61"/>
    <w:rsid w:val="00D27EC7"/>
    <w:rsid w:val="00D459AB"/>
    <w:rsid w:val="00D6401C"/>
    <w:rsid w:val="00D64574"/>
    <w:rsid w:val="00D85E5B"/>
    <w:rsid w:val="00D90850"/>
    <w:rsid w:val="00D94B79"/>
    <w:rsid w:val="00DA3FA7"/>
    <w:rsid w:val="00DA4A02"/>
    <w:rsid w:val="00DB53C8"/>
    <w:rsid w:val="00DB5934"/>
    <w:rsid w:val="00DC2A58"/>
    <w:rsid w:val="00DC3878"/>
    <w:rsid w:val="00DC7EA2"/>
    <w:rsid w:val="00DE26C8"/>
    <w:rsid w:val="00DF515F"/>
    <w:rsid w:val="00E27C86"/>
    <w:rsid w:val="00E33B10"/>
    <w:rsid w:val="00E5052D"/>
    <w:rsid w:val="00E53B53"/>
    <w:rsid w:val="00E552D7"/>
    <w:rsid w:val="00E575A1"/>
    <w:rsid w:val="00E603CD"/>
    <w:rsid w:val="00E62158"/>
    <w:rsid w:val="00E65525"/>
    <w:rsid w:val="00E67F6B"/>
    <w:rsid w:val="00E87DDC"/>
    <w:rsid w:val="00E95733"/>
    <w:rsid w:val="00EA6B82"/>
    <w:rsid w:val="00EC0148"/>
    <w:rsid w:val="00F10867"/>
    <w:rsid w:val="00F145A4"/>
    <w:rsid w:val="00F23818"/>
    <w:rsid w:val="00F23B6E"/>
    <w:rsid w:val="00F24D55"/>
    <w:rsid w:val="00F34146"/>
    <w:rsid w:val="00F423DD"/>
    <w:rsid w:val="00F50543"/>
    <w:rsid w:val="00F5086A"/>
    <w:rsid w:val="00F51CE7"/>
    <w:rsid w:val="00F53135"/>
    <w:rsid w:val="00F701AF"/>
    <w:rsid w:val="00F7403B"/>
    <w:rsid w:val="00F83111"/>
    <w:rsid w:val="00F948FA"/>
    <w:rsid w:val="00FC0D61"/>
    <w:rsid w:val="00FC4CE6"/>
    <w:rsid w:val="00FE03FC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EEFCFE-6744-4CA8-BE4C-DCC5802B4301}"/>
</file>

<file path=customXml/itemProps2.xml><?xml version="1.0" encoding="utf-8"?>
<ds:datastoreItem xmlns:ds="http://schemas.openxmlformats.org/officeDocument/2006/customXml" ds:itemID="{C4904657-76D7-417C-AA8E-4F262DD8D931}"/>
</file>

<file path=customXml/itemProps3.xml><?xml version="1.0" encoding="utf-8"?>
<ds:datastoreItem xmlns:ds="http://schemas.openxmlformats.org/officeDocument/2006/customXml" ds:itemID="{201AABC5-7A3C-4A31-8DDC-7D3BDCC7FAAA}"/>
</file>

<file path=customXml/itemProps4.xml><?xml version="1.0" encoding="utf-8"?>
<ds:datastoreItem xmlns:ds="http://schemas.openxmlformats.org/officeDocument/2006/customXml" ds:itemID="{D5A35CFD-1920-404B-B851-E73903BAE0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Lyndon James</cp:lastModifiedBy>
  <cp:revision>6</cp:revision>
  <cp:lastPrinted>2020-02-25T22:39:00Z</cp:lastPrinted>
  <dcterms:created xsi:type="dcterms:W3CDTF">2020-05-14T04:42:00Z</dcterms:created>
  <dcterms:modified xsi:type="dcterms:W3CDTF">2020-05-27T07:11:00Z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