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311EE3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5125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12570"/>
                          <a:chOff x="0" y="-2764"/>
                          <a:chExt cx="11906" cy="238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99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B65539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B6553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B6553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B6553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B6553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B6553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B6553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9.1pt;z-index:251657728;mso-height-relative:margin" coordorigin=",-2764" coordsize="11906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ytAAQAAM4LAAAOAAAAZHJzL2Uyb0RvYy54bWy8Vttu3DYQfS+QfyD42MLWSl7tDZaDxKmN&#10;AGkbIO4HcCXqgkiiSnJX63x9ZoaiVr47adGXXUo8msuZMxyevz00NdtLbSrVJjw8nXEm21RlVVsk&#10;/O+bq5MVZ8aKNhO1amXCb6Xhby/e/HLedxsZqVLVmdQMjLRm03cJL63tNkFg0lI2wpyqTrawmSvd&#10;CAuPuggyLXqw3tRBNJstgl7prNMqlcbA2w9uk1+Q/TyXqf0rz420rE44xGbpV9PvFn+Di3OxKbTo&#10;yiodwhA/EUUjqhacjqY+CCvYTlcPTDVVqpVRuT1NVROoPK9SSTlANuHsXjbXWu06yqXY9EU30gTU&#10;3uPpp82mf+4/a1ZlCV9ApVrRQI3ILVsSOX1XbABzrbsv3WftMoTlJ5V+NcBdcH8fnwsHZtv+D5WB&#10;PbGzisg55LpBE5A2O1ANbscayINlKbxcxovZWQilSmEvjMModoGITVpCKY/fnUTLxdzVLy1/H74O&#10;w/Vs4b6NzlYRbgdi4/xSrENsqA8QnDlyav4dp19K0UkqlUG+PKdrz+mVlhJVzJYUFHoHmOfUTAmd&#10;7CDMAO+vpHJCiadzFa0jz0d0lw9gdGfstVRUE7H/ZKzrhgxWVOlsEMQNlCNvamiMXwM2Yz0jqwPY&#10;Y0KP+e0EMCfxfMkm8RSjLQhntEWokkVRuBw6cYSdTWDgLnzC69zDXvAaexxk8IxX0M4Y3DNelx7m&#10;vKISH08Wemq0R2ywx7MFnYy4Jwkeq/CS13CsBWZL0T3uNpwW40m/Yyle4Dgci/GQZOjCwutKlF5q&#10;6aEdtAYrJnBmzOik6JTBTkfhwTFw44ULKBTmE2CIE8Hx0PXPg6HSCF69CgzlQTDw6g6U500jqwSn&#10;4wkyJ7j7H9LVMJjujyTNGYykrWuETlhkCbPFJesT7lq5TDi1C+40ai9vFGHs8WD03QQOj4C6nQJR&#10;2hTjBOsR/r8jkyOSpgGY9Nv+38FcnV6DecRjWisjHbGYKx3ZY/5I2+SYMqqusquqrjFro4vtZa3Z&#10;XsB0j1fxOn4/FOgOrCbRtAo/c27wDYwDd7i6WbBV2S0ctFq5KwJcaWBRKv2Nsx6uBwk3/+yElpzV&#10;H1uYFetwPoekLT3M42UED3q6s53uiDYFUwm3HESOy0vr7iC7TldFCZ5Ckn2r3sGszCs8iCk+F9Xw&#10;AOPqf5pbMHL9sY6D5L06sCVpfzK3mD3Aex/5MMFYqy5L6GP5TmvVl1JkwJXrmsmnLosfGmzxeu0a&#10;ww+26aQfxgdIxd8wOu0mG8NFwrHdiGA/5QDqISikURuo7zsvSPEPxGIP2wOUCFP6Qd2Mmhn1Agun&#10;FVj8hzqh2w5cGiH2O7fS6TPldbyGX3wHAAD//wMAUEsDBBQABgAIAAAAIQC/4uPa3gAAAAcBAAAP&#10;AAAAZHJzL2Rvd25yZXYueG1sTI/NbsIwEITvlfoO1lbqrTgBASWNgxAqnFAlfqSqtyVekoh4HcUm&#10;CW9fc2qPOzOa+TZdDqYWHbWusqwgHkUgiHOrKy4UnI6bt3cQziNrrC2Tgjs5WGbPTykm2va8p+7g&#10;CxFK2CWooPS+SaR0eUkG3cg2xMG72NagD2dbSN1iH8pNLcdRNJMGKw4LJTa0Lim/Hm5GwbbHfjWJ&#10;P7vd9bK+/xynX9+7mJR6fRlWHyA8Df4vDA/8gA5ZYDrbG2snagXhER/UKYiHGS+iGYizgvFkMQeZ&#10;pfI/f/YLAAD//wMAUEsBAi0AFAAGAAgAAAAhALaDOJL+AAAA4QEAABMAAAAAAAAAAAAAAAAAAAAA&#10;AFtDb250ZW50X1R5cGVzXS54bWxQSwECLQAUAAYACAAAACEAOP0h/9YAAACUAQAACwAAAAAAAAAA&#10;AAAAAAAvAQAAX3JlbHMvLnJlbHNQSwECLQAUAAYACAAAACEA0T98rQAEAADOCwAADgAAAAAAAAAA&#10;AAAAAAAuAgAAZHJzL2Uyb0RvYy54bWxQSwECLQAUAAYACAAAACEAv+Lj2t4AAAAHAQAADwAAAAAA&#10;AAAAAAAAAABaBgAAZHJzL2Rvd25yZXYueG1sUEsFBgAAAAAEAAQA8wAAAGU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99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B65539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B65539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B65539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B65539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B65539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B65539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B65539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13A167B8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F712FF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712FF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1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w92ai+EAAAAKAQAADwAA&#10;AGRycy9kb3ducmV2LnhtbEyPTWvCQBCG7wX/wzJCb3WTBSWm2YgEpFDag9ZLb5PsmITuR5pdNe2v&#10;73qqx5l5eOd5i81kNLvQ6HtnJaSLBBjZxqnethKOH7unDJgPaBVqZ0nCD3nYlLOHAnPlrnZPl0No&#10;WQyxPkcJXQhDzrlvOjLoF24gG28nNxoMcRxbrka8xnCjuUiSFTfY2/ihw4Gqjpqvw9lIeK1277iv&#10;hcl+dfXydtoO38fPpZSP82n7DCzQFP5huOlHdSijU+3OVnmmJWQiSyMqQYjY6Qak6yRuagmr9RJ4&#10;WfD7Cu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MPdmovhAAAACgEAAA8AAAAA&#10;AAAAAAAAAAAAkAQAAGRycy9kb3ducmV2LnhtbFBLBQYAAAAABAAEAPMAAACeBQAAAAA=&#10;" filled="f" stroked="f" strokeweight=".5pt">
                <v:textbox>
                  <w:txbxContent>
                    <w:p w14:paraId="25914258" w14:textId="77777777" w:rsidR="00E35A1E" w:rsidRPr="00F712FF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712FF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4A4CFFE4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1314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4E41781D" w:rsidR="000A7A7A" w:rsidRPr="00B65539" w:rsidRDefault="006E19AF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Additional </w:t>
                            </w:r>
                            <w:r w:rsidR="00031630" w:rsidRPr="00B65539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lighting commissioning</w:t>
                            </w:r>
                            <w:r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 – night 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103.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mUMAIAAFkEAAAOAAAAZHJzL2Uyb0RvYy54bWysVE1v2zAMvQ/YfxB0X5yvpp0Rp8haZBgQ&#10;tAWSoWdFlmIDkqhJSuzs14+S4zTrdhp2kSmSovjeozy/b7UiR+F8Daago8GQEmE4lLXZF/T7dvXp&#10;jhIfmCmZAiMKehKe3i8+fpg3NhdjqECVwhEsYnze2IJWIdg8yzyvhGZ+AFYYDEpwmgXcun1WOtZg&#10;da2y8XA4yxpwpXXAhffofeyCdJHqSyl4eJbSi0BUQbG3kFaX1l1cs8Wc5XvHbFXzcxvsH7rQrDZ4&#10;6aXUIwuMHFz9RyldcwceZBhw0BlIWXORMCCa0fAdmk3FrEhYkBxvLzT5/1eWPx1fHKnLgk4oMUyj&#10;RFvRBvIFWjKJ7DTW55i0sZgWWnSjyr3fozOCbqXT8YtwCMaR59OF21iMo/N2NptNpreUcIyNJqPp&#10;9Caxn70dt86HrwI0iUZBHYqXOGXHtQ/YCqb2KfE2A6taqSSgMqQp6GyCJX+L4All8GAE0TUbrdDu&#10;2gR53APZQXlCfA66+fCWr2rsYc18eGEOBwIh4ZCHZ1ykArwLzhYlFbiff/PHfNQJo5Q0OGAF9T8O&#10;zAlK1DeDCn5GCuJEps305naMG3cd2V1HzEE/AM7wCJ+T5cmM+UH1pnSgX/EtLOOtGGKG490FDb35&#10;ELqxx7fExXKZknAGLQtrs7E8lo7cRYa37Stz9ixDQAWfoB9Flr9To8vtWF8eAsg6SRV57lg904/z&#10;mxQ8v7X4QK73Kevtj7D4BQAA//8DAFBLAwQUAAYACAAAACEArz/ujd8AAAAIAQAADwAAAGRycy9k&#10;b3ducmV2LnhtbEyPzU7DMBCE70i8g7VI3Khd81eFOFUVqUJCcGjphZsTb5OIeB1itw08PdsTnFa7&#10;M5r9Jl9OvhdHHGMXyMB8pkAg1cF11BjYva9vFiBisuRsHwgNfGOEZXF5kdvMhRNt8LhNjeAQipk1&#10;0KY0ZFLGukVv4ywMSKztw+ht4nVspBvticN9L7VSD9LbjvhDawcsW6w/twdv4KVcv9lNpf3ipy+f&#10;X/er4Wv3cW/M9dW0egKRcEp/ZjjjMzoUzFSFA7koegNcJPH1judZ1erxFkRlQOu5Alnk8n+B4hcA&#10;AP//AwBQSwECLQAUAAYACAAAACEAtoM4kv4AAADhAQAAEwAAAAAAAAAAAAAAAAAAAAAAW0NvbnRl&#10;bnRfVHlwZXNdLnhtbFBLAQItABQABgAIAAAAIQA4/SH/1gAAAJQBAAALAAAAAAAAAAAAAAAAAC8B&#10;AABfcmVscy8ucmVsc1BLAQItABQABgAIAAAAIQAUNFmUMAIAAFkEAAAOAAAAAAAAAAAAAAAAAC4C&#10;AABkcnMvZTJvRG9jLnhtbFBLAQItABQABgAIAAAAIQCvP+6N3wAAAAgBAAAPAAAAAAAAAAAAAAAA&#10;AIoEAABkcnMvZG93bnJldi54bWxQSwUGAAAAAAQABADzAAAAlgUAAAAA&#10;" filled="f" stroked="f" strokeweight=".5pt">
                <v:textbox>
                  <w:txbxContent>
                    <w:p w14:paraId="71676E9D" w14:textId="4E41781D" w:rsidR="000A7A7A" w:rsidRPr="00B65539" w:rsidRDefault="006E19AF" w:rsidP="00024C2C">
                      <w:pPr>
                        <w:spacing w:before="8"/>
                        <w:ind w:left="567"/>
                        <w:rPr>
                          <w:rFonts w:ascii="FS Albert Pro" w:hAnsi="FS Albert Pro" w:cs="Arial"/>
                          <w:sz w:val="72"/>
                          <w:szCs w:val="72"/>
                        </w:rPr>
                      </w:pPr>
                      <w:r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Additional </w:t>
                      </w:r>
                      <w:r w:rsidR="00031630" w:rsidRPr="00B65539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lighting commissioning</w:t>
                      </w:r>
                      <w:r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 – night works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FE1D864" w14:textId="77777777" w:rsidR="00031630" w:rsidRDefault="00031630" w:rsidP="00571FE1">
      <w:pPr>
        <w:spacing w:before="240"/>
        <w:ind w:left="567"/>
        <w:rPr>
          <w:rFonts w:ascii="Arial" w:hAnsi="Arial" w:cs="Arial"/>
          <w:b/>
          <w:color w:val="58595B"/>
          <w:sz w:val="44"/>
          <w:szCs w:val="44"/>
        </w:rPr>
      </w:pPr>
    </w:p>
    <w:p w14:paraId="0BCFD910" w14:textId="57152B5C" w:rsidR="000A7A7A" w:rsidRPr="00B65539" w:rsidRDefault="006E19AF" w:rsidP="00571FE1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 xml:space="preserve">Thursday 14 </w:t>
      </w:r>
      <w:r w:rsidR="00031630" w:rsidRPr="00B65539">
        <w:rPr>
          <w:rFonts w:ascii="FS Albert Pro" w:hAnsi="FS Albert Pro" w:cs="Arial"/>
          <w:b/>
          <w:color w:val="58595B"/>
          <w:sz w:val="44"/>
          <w:szCs w:val="44"/>
        </w:rPr>
        <w:t xml:space="preserve">October </w:t>
      </w:r>
      <w:r w:rsidR="004F13BE" w:rsidRPr="00B65539">
        <w:rPr>
          <w:rFonts w:ascii="FS Albert Pro" w:hAnsi="FS Albert Pro" w:cs="Arial"/>
          <w:b/>
          <w:color w:val="58595B"/>
          <w:sz w:val="44"/>
          <w:szCs w:val="44"/>
        </w:rPr>
        <w:t>2021</w:t>
      </w:r>
    </w:p>
    <w:p w14:paraId="52B5C656" w14:textId="77777777" w:rsidR="004776F4" w:rsidRPr="007F023D" w:rsidRDefault="004776F4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</w:rPr>
      </w:pPr>
    </w:p>
    <w:p w14:paraId="1629AF95" w14:textId="0E24A611" w:rsidR="00031630" w:rsidRPr="007F023D" w:rsidRDefault="00031630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</w:p>
    <w:p w14:paraId="49604231" w14:textId="65534E4D" w:rsidR="00ED3A34" w:rsidRPr="007F023D" w:rsidRDefault="009230C9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7F023D">
        <w:rPr>
          <w:rFonts w:ascii="FS Albert Pro" w:hAnsi="FS Albert Pro" w:cs="Arial"/>
          <w:color w:val="58595B"/>
        </w:rPr>
        <w:t>A</w:t>
      </w:r>
      <w:r w:rsidR="006E19AF" w:rsidRPr="007F023D">
        <w:rPr>
          <w:rFonts w:ascii="FS Albert Pro" w:hAnsi="FS Albert Pro" w:cs="Arial"/>
          <w:color w:val="58595B"/>
        </w:rPr>
        <w:t xml:space="preserve">dditional </w:t>
      </w:r>
      <w:r w:rsidR="007F023D" w:rsidRPr="007F023D">
        <w:rPr>
          <w:rFonts w:ascii="FS Albert Pro" w:hAnsi="FS Albert Pro" w:cs="Arial"/>
          <w:color w:val="58595B"/>
        </w:rPr>
        <w:t xml:space="preserve">lighting </w:t>
      </w:r>
      <w:r w:rsidR="006E19AF" w:rsidRPr="007F023D">
        <w:rPr>
          <w:rFonts w:ascii="FS Albert Pro" w:hAnsi="FS Albert Pro" w:cs="Arial"/>
          <w:color w:val="58595B"/>
        </w:rPr>
        <w:t xml:space="preserve">commissioning activities, including lux testing on the station platforms, will be undertaken overnight on </w:t>
      </w:r>
      <w:r w:rsidR="00ED3A34" w:rsidRPr="007F023D">
        <w:rPr>
          <w:rFonts w:ascii="FS Albert Pro" w:hAnsi="FS Albert Pro" w:cs="Arial"/>
          <w:b/>
          <w:bCs/>
          <w:color w:val="58595B"/>
        </w:rPr>
        <w:t>T</w:t>
      </w:r>
      <w:r w:rsidR="006E19AF" w:rsidRPr="007F023D">
        <w:rPr>
          <w:rFonts w:ascii="FS Albert Pro" w:hAnsi="FS Albert Pro" w:cs="Arial"/>
          <w:b/>
          <w:bCs/>
          <w:color w:val="58595B"/>
        </w:rPr>
        <w:t>hurs</w:t>
      </w:r>
      <w:r w:rsidR="00ED3A34" w:rsidRPr="007F023D">
        <w:rPr>
          <w:rFonts w:ascii="FS Albert Pro" w:hAnsi="FS Albert Pro" w:cs="Arial"/>
          <w:b/>
          <w:bCs/>
          <w:color w:val="58595B"/>
        </w:rPr>
        <w:t xml:space="preserve">day </w:t>
      </w:r>
      <w:r w:rsidR="006E19AF" w:rsidRPr="007F023D">
        <w:rPr>
          <w:rFonts w:ascii="FS Albert Pro" w:hAnsi="FS Albert Pro" w:cs="Arial"/>
          <w:b/>
          <w:bCs/>
          <w:color w:val="58595B"/>
        </w:rPr>
        <w:t xml:space="preserve">14 </w:t>
      </w:r>
      <w:r w:rsidR="00ED3A34" w:rsidRPr="007F023D">
        <w:rPr>
          <w:rFonts w:ascii="FS Albert Pro" w:hAnsi="FS Albert Pro" w:cs="Arial"/>
          <w:b/>
          <w:bCs/>
          <w:color w:val="58595B"/>
        </w:rPr>
        <w:t>October</w:t>
      </w:r>
      <w:r w:rsidR="007F023D" w:rsidRPr="007F023D">
        <w:rPr>
          <w:rFonts w:ascii="FS Albert Pro" w:hAnsi="FS Albert Pro" w:cs="Arial"/>
          <w:color w:val="58595B"/>
        </w:rPr>
        <w:t>, as part of the East Ipswich station accessibility upgrade.</w:t>
      </w:r>
    </w:p>
    <w:p w14:paraId="6F6A5C21" w14:textId="5928D6E1" w:rsidR="009C1238" w:rsidRPr="007F023D" w:rsidRDefault="00033698" w:rsidP="00031630">
      <w:pPr>
        <w:pStyle w:val="BodyText"/>
        <w:spacing w:after="120"/>
        <w:ind w:left="567"/>
        <w:rPr>
          <w:rFonts w:ascii="FS Albert Pro" w:hAnsi="FS Albert Pro" w:cs="Arial"/>
          <w:color w:val="58595B"/>
        </w:rPr>
      </w:pPr>
      <w:r w:rsidRPr="007F023D">
        <w:rPr>
          <w:rFonts w:ascii="FS Albert Pro" w:hAnsi="FS Albert Pro" w:cs="Arial"/>
          <w:color w:val="58595B"/>
        </w:rPr>
        <w:t>N</w:t>
      </w:r>
      <w:r w:rsidR="00ED3A34" w:rsidRPr="007F023D">
        <w:rPr>
          <w:rFonts w:ascii="FS Albert Pro" w:hAnsi="FS Albert Pro" w:cs="Arial"/>
          <w:color w:val="58595B"/>
        </w:rPr>
        <w:t>earby resident</w:t>
      </w:r>
      <w:r w:rsidR="00407A9C" w:rsidRPr="007F023D">
        <w:rPr>
          <w:rFonts w:ascii="FS Albert Pro" w:hAnsi="FS Albert Pro" w:cs="Arial"/>
          <w:color w:val="58595B"/>
        </w:rPr>
        <w:t>s</w:t>
      </w:r>
      <w:r w:rsidR="00ED3A34" w:rsidRPr="007F023D">
        <w:rPr>
          <w:rFonts w:ascii="FS Albert Pro" w:hAnsi="FS Albert Pro" w:cs="Arial"/>
          <w:color w:val="58595B"/>
        </w:rPr>
        <w:t xml:space="preserve"> will noti</w:t>
      </w:r>
      <w:r w:rsidR="00407A9C" w:rsidRPr="007F023D">
        <w:rPr>
          <w:rFonts w:ascii="FS Albert Pro" w:hAnsi="FS Albert Pro" w:cs="Arial"/>
          <w:color w:val="58595B"/>
        </w:rPr>
        <w:t>ce</w:t>
      </w:r>
      <w:r w:rsidR="00ED3A34" w:rsidRPr="007F023D">
        <w:rPr>
          <w:rFonts w:ascii="FS Albert Pro" w:hAnsi="FS Albert Pro" w:cs="Arial"/>
          <w:color w:val="58595B"/>
        </w:rPr>
        <w:t xml:space="preserve"> increased lighting</w:t>
      </w:r>
      <w:r w:rsidR="009C1238" w:rsidRPr="007F023D">
        <w:rPr>
          <w:rFonts w:ascii="FS Albert Pro" w:hAnsi="FS Albert Pro" w:cs="Arial"/>
          <w:color w:val="58595B"/>
        </w:rPr>
        <w:t xml:space="preserve"> overnight</w:t>
      </w:r>
      <w:r w:rsidRPr="007F023D">
        <w:rPr>
          <w:rFonts w:ascii="FS Albert Pro" w:hAnsi="FS Albert Pro" w:cs="Arial"/>
          <w:color w:val="58595B"/>
        </w:rPr>
        <w:t xml:space="preserve"> and </w:t>
      </w:r>
      <w:r w:rsidR="00ED3A34" w:rsidRPr="007F023D">
        <w:rPr>
          <w:rFonts w:ascii="FS Albert Pro" w:hAnsi="FS Albert Pro" w:cs="Arial"/>
          <w:color w:val="58595B"/>
        </w:rPr>
        <w:t xml:space="preserve">this </w:t>
      </w:r>
      <w:r w:rsidR="007F023D" w:rsidRPr="007F023D">
        <w:rPr>
          <w:rFonts w:ascii="FS Albert Pro" w:hAnsi="FS Albert Pro" w:cs="Arial"/>
          <w:color w:val="58595B"/>
        </w:rPr>
        <w:t>additional testing i</w:t>
      </w:r>
      <w:r w:rsidR="00ED3A34" w:rsidRPr="007F023D">
        <w:rPr>
          <w:rFonts w:ascii="FS Albert Pro" w:hAnsi="FS Albert Pro" w:cs="Arial"/>
          <w:color w:val="58595B"/>
        </w:rPr>
        <w:t>s a necessary part of commissioning the lighting design</w:t>
      </w:r>
      <w:r w:rsidR="009C1238" w:rsidRPr="007F023D">
        <w:rPr>
          <w:rFonts w:ascii="FS Albert Pro" w:hAnsi="FS Albert Pro" w:cs="Arial"/>
          <w:color w:val="58595B"/>
        </w:rPr>
        <w:t>.</w:t>
      </w:r>
      <w:r w:rsidRPr="007F023D">
        <w:rPr>
          <w:rFonts w:ascii="FS Albert Pro" w:hAnsi="FS Albert Pro" w:cs="Arial"/>
          <w:color w:val="58595B"/>
        </w:rPr>
        <w:t xml:space="preserve"> </w:t>
      </w:r>
      <w:r w:rsidR="007F023D" w:rsidRPr="007F023D">
        <w:rPr>
          <w:rFonts w:ascii="FS Albert Pro" w:hAnsi="FS Albert Pro" w:cs="Arial"/>
          <w:color w:val="58595B"/>
        </w:rPr>
        <w:t>These additional c</w:t>
      </w:r>
      <w:r w:rsidR="009C1238" w:rsidRPr="007F023D">
        <w:rPr>
          <w:rFonts w:ascii="FS Albert Pro" w:hAnsi="FS Albert Pro" w:cs="Arial"/>
          <w:color w:val="58595B"/>
        </w:rPr>
        <w:t>ommissioning activities are not expected to create excessive noise and the project team will make every effort to minimise disturbance wherever possible.</w:t>
      </w:r>
    </w:p>
    <w:p w14:paraId="328FC5B7" w14:textId="6BE90435" w:rsidR="00031630" w:rsidRPr="007F023D" w:rsidRDefault="00031630" w:rsidP="00031630">
      <w:pPr>
        <w:pStyle w:val="BodyText"/>
        <w:spacing w:after="120"/>
        <w:ind w:left="567"/>
        <w:rPr>
          <w:rFonts w:ascii="FS Albert Pro" w:hAnsi="FS Albert Pro" w:cs="Arial"/>
          <w:color w:val="58595B"/>
        </w:rPr>
      </w:pPr>
      <w:r w:rsidRPr="007F023D">
        <w:rPr>
          <w:rFonts w:ascii="FS Albert Pro" w:hAnsi="FS Albert Pro" w:cs="Arial"/>
          <w:color w:val="58595B"/>
        </w:rPr>
        <w:t xml:space="preserve">We apologise for any inconvenience </w:t>
      </w:r>
      <w:r w:rsidR="007F023D" w:rsidRPr="007F023D">
        <w:rPr>
          <w:rFonts w:ascii="FS Albert Pro" w:hAnsi="FS Albert Pro" w:cs="Arial"/>
          <w:color w:val="58595B"/>
        </w:rPr>
        <w:t>as we undertake these additional night activities</w:t>
      </w:r>
      <w:r w:rsidRPr="007F023D">
        <w:rPr>
          <w:rFonts w:ascii="FS Albert Pro" w:hAnsi="FS Albert Pro" w:cs="Arial"/>
          <w:color w:val="58595B"/>
        </w:rPr>
        <w:t>.</w:t>
      </w:r>
    </w:p>
    <w:p w14:paraId="2AC6B27A" w14:textId="77777777" w:rsidR="007F023D" w:rsidRPr="007F023D" w:rsidRDefault="00031630" w:rsidP="00031630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7F023D">
        <w:rPr>
          <w:rFonts w:ascii="FS Albert Pro" w:hAnsi="FS Albert Pro" w:cs="Arial"/>
          <w:color w:val="58595B"/>
        </w:rPr>
        <w:t xml:space="preserve">Upon commissioning of the new lighting system, the station’s lights will operate nightly as they would under </w:t>
      </w:r>
      <w:r w:rsidR="009C1238" w:rsidRPr="007F023D">
        <w:rPr>
          <w:rFonts w:ascii="FS Albert Pro" w:hAnsi="FS Albert Pro" w:cs="Arial"/>
          <w:color w:val="58595B"/>
        </w:rPr>
        <w:t xml:space="preserve">normal </w:t>
      </w:r>
      <w:r w:rsidRPr="007F023D">
        <w:rPr>
          <w:rFonts w:ascii="FS Albert Pro" w:hAnsi="FS Albert Pro" w:cs="Arial"/>
          <w:color w:val="58595B"/>
        </w:rPr>
        <w:t>operational conditions.</w:t>
      </w:r>
    </w:p>
    <w:p w14:paraId="4B1729ED" w14:textId="2324CF4F" w:rsidR="00F24D62" w:rsidRPr="007F023D" w:rsidRDefault="00C7428C" w:rsidP="00502204">
      <w:pPr>
        <w:pStyle w:val="BodyText"/>
        <w:spacing w:before="240"/>
        <w:ind w:left="567"/>
        <w:rPr>
          <w:rFonts w:ascii="FS Albert Pro" w:hAnsi="FS Albert Pro" w:cs="Arial"/>
          <w:b/>
          <w:bCs/>
        </w:rPr>
      </w:pPr>
      <w:r w:rsidRPr="007F023D">
        <w:rPr>
          <w:rFonts w:ascii="FS Albert Pro" w:hAnsi="FS Albert Pro"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61783A88">
                <wp:simplePos x="0" y="0"/>
                <wp:positionH relativeFrom="margin">
                  <wp:posOffset>7200265</wp:posOffset>
                </wp:positionH>
                <wp:positionV relativeFrom="paragraph">
                  <wp:posOffset>1161415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566.95pt;margin-top:91.45pt;width:12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GNBKEzfAAAADQEAAA8AAABkcnMvZG93bnJldi54bWxM&#10;j81ugzAQhO+V+g7WRuqtMYRCU4KJKqSot0hN8wAb7GIU/1DsBPL23Zza28zuaPbbajtbw65qDL13&#10;AtJlAky51svedQKOX7vnNbAQ0Uk03ikBNxVgWz8+VFhKP7lPdT3EjlGJCyUK0DEOJeeh1cpiWPpB&#10;Odp9+9FiJDt2XI44Ubk1fJUkBbfYO7qgcVCNVu35cLEC9jeup8zmx7Zpin2R/ezw/GGEeFrM7xtg&#10;Uc3xLwx3fEKHmphO/uJkYIZ8mmVvlCW1XpG4R9L8ldRJwEtOI15X/P8X9S8AAAD//wMAUEsBAi0A&#10;FAAGAAgAAAAhALaDOJL+AAAA4QEAABMAAAAAAAAAAAAAAAAAAAAAAFtDb250ZW50X1R5cGVzXS54&#10;bWxQSwECLQAUAAYACAAAACEAOP0h/9YAAACUAQAACwAAAAAAAAAAAAAAAAAvAQAAX3JlbHMvLnJl&#10;bHNQSwECLQAUAAYACAAAACEAPcahU+wBAADBAwAADgAAAAAAAAAAAAAAAAAuAgAAZHJzL2Uyb0Rv&#10;Yy54bWxQSwECLQAUAAYACAAAACEAY0EoTN8AAAAN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7F023D">
        <w:rPr>
          <w:rFonts w:ascii="FS Albert Pro" w:hAnsi="FS Albert Pro" w:cs="Arial"/>
          <w:b/>
          <w:color w:val="58595B"/>
        </w:rPr>
        <w:t>Overview</w:t>
      </w:r>
      <w:r w:rsidR="00F24D62" w:rsidRPr="007F023D">
        <w:rPr>
          <w:rFonts w:ascii="FS Albert Pro" w:hAnsi="FS Albert Pro" w:cs="Arial"/>
          <w:b/>
          <w:color w:val="58595B"/>
          <w:spacing w:val="-5"/>
        </w:rPr>
        <w:t xml:space="preserve"> </w:t>
      </w:r>
      <w:r w:rsidR="00F24D62" w:rsidRPr="007F023D">
        <w:rPr>
          <w:rFonts w:ascii="FS Albert Pro" w:hAnsi="FS Albert Pro" w:cs="Arial"/>
          <w:b/>
          <w:color w:val="58595B"/>
        </w:rPr>
        <w:t>of</w:t>
      </w:r>
      <w:r w:rsidR="000A7A7A" w:rsidRPr="007F023D">
        <w:rPr>
          <w:rFonts w:ascii="FS Albert Pro" w:hAnsi="FS Albert Pro" w:cs="Arial"/>
          <w:b/>
          <w:color w:val="58595B"/>
          <w:spacing w:val="-5"/>
        </w:rPr>
        <w:t xml:space="preserve"> works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3119"/>
        <w:gridCol w:w="5244"/>
      </w:tblGrid>
      <w:tr w:rsidR="00F24D62" w:rsidRPr="007F023D" w14:paraId="6B699497" w14:textId="77777777" w:rsidTr="007F023D">
        <w:trPr>
          <w:trHeight w:hRule="exact" w:val="483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7F023D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7F023D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Dates</w:t>
            </w:r>
            <w:r w:rsidRPr="007F023D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F023D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and</w:t>
            </w:r>
            <w:r w:rsidRPr="007F023D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F023D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hours</w:t>
            </w:r>
            <w:r w:rsidRPr="007F023D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7F023D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7F023D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F023D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  <w:p w14:paraId="47CCDB9F" w14:textId="77777777" w:rsidR="00F24D62" w:rsidRPr="007F023D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65CFB45E" w:rsidR="00F24D62" w:rsidRPr="007F023D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>T</w:t>
            </w:r>
            <w:r w:rsidRPr="007F023D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ype </w:t>
            </w:r>
            <w:r w:rsidRPr="007F023D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7F023D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F023D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F24D62" w:rsidRPr="007F023D" w14:paraId="483F651D" w14:textId="77777777" w:rsidTr="007F023D">
        <w:trPr>
          <w:trHeight w:val="3664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6441AD8C" w:rsidR="00B455FE" w:rsidRPr="007F023D" w:rsidRDefault="00855C2A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East Ipswich</w:t>
            </w:r>
            <w:r w:rsidR="00B455FE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station</w:t>
            </w:r>
            <w:r w:rsidR="00695CA7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precinct</w:t>
            </w:r>
            <w:r w:rsidR="006E19AF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– platforms </w:t>
            </w:r>
          </w:p>
          <w:p w14:paraId="73AC4CDD" w14:textId="340DB6D1" w:rsidR="00ED3A34" w:rsidRPr="007F023D" w:rsidRDefault="00ED3A34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11023E2D" w14:textId="6B2C71B8" w:rsidR="00855C2A" w:rsidRPr="007F023D" w:rsidRDefault="00031630" w:rsidP="00E83776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Adjacent footpath</w:t>
            </w:r>
            <w:r w:rsidR="00ED3A34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s:</w:t>
            </w:r>
            <w:r w:rsidR="00E66BAC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</w:t>
            </w:r>
          </w:p>
          <w:p w14:paraId="2A2AAC86" w14:textId="77777777" w:rsidR="00F74B75" w:rsidRPr="007F023D" w:rsidRDefault="002748ED" w:rsidP="00B6553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Merton Street</w:t>
            </w:r>
          </w:p>
          <w:p w14:paraId="12D3CDE1" w14:textId="27E767FA" w:rsidR="00F74B75" w:rsidRPr="007F023D" w:rsidRDefault="00DC2994" w:rsidP="00B6553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Coronation Street</w:t>
            </w:r>
          </w:p>
          <w:p w14:paraId="738CA434" w14:textId="75845C8B" w:rsidR="00ED3A34" w:rsidRPr="007F023D" w:rsidRDefault="00ED3A34" w:rsidP="00ED3A34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2B88A554" w14:textId="3D96F737" w:rsidR="00AC6F49" w:rsidRPr="007F023D" w:rsidRDefault="00ED3A34" w:rsidP="00B65539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Work zones and site offices</w:t>
            </w: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A639D0" w14:textId="18748549" w:rsidR="00B65539" w:rsidRPr="007F023D" w:rsidRDefault="006E19AF" w:rsidP="006E19AF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b/>
                <w:bCs/>
                <w:color w:val="58595B"/>
                <w:sz w:val="24"/>
                <w:szCs w:val="24"/>
              </w:rPr>
              <w:t xml:space="preserve">Thursday 14 </w:t>
            </w:r>
            <w:proofErr w:type="gramStart"/>
            <w:r w:rsidRPr="007F023D">
              <w:rPr>
                <w:rFonts w:ascii="FS Albert Pro" w:hAnsi="FS Albert Pro" w:cs="Arial"/>
                <w:b/>
                <w:bCs/>
                <w:color w:val="58595B"/>
                <w:sz w:val="24"/>
                <w:szCs w:val="24"/>
              </w:rPr>
              <w:t xml:space="preserve">October, </w:t>
            </w:r>
            <w:r w:rsidR="007F023D">
              <w:rPr>
                <w:rFonts w:ascii="FS Albert Pro" w:hAnsi="FS Albert Pro" w:cs="Arial"/>
                <w:b/>
                <w:bCs/>
                <w:color w:val="58595B"/>
                <w:sz w:val="24"/>
                <w:szCs w:val="24"/>
              </w:rPr>
              <w:t xml:space="preserve">  </w:t>
            </w:r>
            <w:proofErr w:type="gramEnd"/>
            <w:r w:rsidR="007F023D">
              <w:rPr>
                <w:rFonts w:ascii="FS Albert Pro" w:hAnsi="FS Albert Pro" w:cs="Arial"/>
                <w:b/>
                <w:bCs/>
                <w:color w:val="58595B"/>
                <w:sz w:val="24"/>
                <w:szCs w:val="24"/>
              </w:rPr>
              <w:t xml:space="preserve"> </w:t>
            </w:r>
            <w:r w:rsidR="00ED3A34" w:rsidRPr="007F023D">
              <w:rPr>
                <w:rFonts w:ascii="FS Albert Pro" w:hAnsi="FS Albert Pro" w:cs="Arial"/>
                <w:b/>
                <w:bCs/>
                <w:color w:val="58595B"/>
                <w:sz w:val="24"/>
                <w:szCs w:val="24"/>
              </w:rPr>
              <w:t xml:space="preserve">6pm </w:t>
            </w:r>
            <w:r w:rsidR="00C9603F" w:rsidRPr="007F023D">
              <w:rPr>
                <w:rFonts w:ascii="FS Albert Pro" w:hAnsi="FS Albert Pro" w:cs="Arial"/>
                <w:b/>
                <w:bCs/>
                <w:color w:val="58595B"/>
                <w:sz w:val="24"/>
                <w:szCs w:val="24"/>
              </w:rPr>
              <w:t xml:space="preserve">to </w:t>
            </w:r>
            <w:r w:rsidR="008049A1" w:rsidRPr="007F023D">
              <w:rPr>
                <w:rFonts w:ascii="FS Albert Pro" w:hAnsi="FS Albert Pro" w:cs="Arial"/>
                <w:b/>
                <w:bCs/>
                <w:color w:val="58595B"/>
                <w:sz w:val="24"/>
                <w:szCs w:val="24"/>
              </w:rPr>
              <w:t>6</w:t>
            </w:r>
            <w:r w:rsidR="00C9603F" w:rsidRPr="007F023D">
              <w:rPr>
                <w:rFonts w:ascii="FS Albert Pro" w:hAnsi="FS Albert Pro" w:cs="Arial"/>
                <w:b/>
                <w:bCs/>
                <w:color w:val="58595B"/>
                <w:sz w:val="24"/>
                <w:szCs w:val="24"/>
              </w:rPr>
              <w:t>am</w:t>
            </w:r>
            <w:r w:rsidR="00C9603F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the next day</w:t>
            </w:r>
          </w:p>
          <w:p w14:paraId="23C34553" w14:textId="77777777" w:rsidR="007F023D" w:rsidRPr="007F023D" w:rsidRDefault="007F023D" w:rsidP="006E19AF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b/>
                <w:bCs/>
                <w:color w:val="58595B"/>
                <w:sz w:val="24"/>
                <w:szCs w:val="24"/>
              </w:rPr>
            </w:pPr>
          </w:p>
          <w:p w14:paraId="5FF62EAB" w14:textId="5D7F6DE9" w:rsidR="00B65539" w:rsidRPr="007F023D" w:rsidRDefault="00B65539" w:rsidP="00ED3A34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(</w:t>
            </w:r>
            <w:proofErr w:type="gramStart"/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overnight</w:t>
            </w:r>
            <w:proofErr w:type="gramEnd"/>
            <w:r w:rsidR="006E19AF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work</w:t>
            </w: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s)</w:t>
            </w:r>
          </w:p>
          <w:p w14:paraId="283982E7" w14:textId="5F20D282" w:rsidR="00ED3A34" w:rsidRPr="007F023D" w:rsidRDefault="00ED3A34" w:rsidP="00ED3A34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30AAD0A2" w14:textId="73B49B67" w:rsidR="00F643A5" w:rsidRPr="007F023D" w:rsidRDefault="00F643A5" w:rsidP="00B65539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i/>
                <w:iCs/>
                <w:color w:val="58595B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B888A" w14:textId="46E9948D" w:rsidR="009230C9" w:rsidRPr="007F023D" w:rsidRDefault="009230C9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Station </w:t>
            </w:r>
            <w:r w:rsidR="006E19AF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platform </w:t>
            </w:r>
            <w:r w:rsidR="00ED3A34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lighting commissioning</w:t>
            </w:r>
            <w:r w:rsidR="006E19AF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activities</w:t>
            </w: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:</w:t>
            </w:r>
          </w:p>
          <w:p w14:paraId="1C81AAF2" w14:textId="77777777" w:rsidR="00033698" w:rsidRPr="007F023D" w:rsidRDefault="00033698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eastAsia="Arial" w:hAnsi="FS Albert Pro" w:cs="Arial"/>
                <w:sz w:val="24"/>
                <w:szCs w:val="24"/>
              </w:rPr>
            </w:pPr>
          </w:p>
          <w:p w14:paraId="6C5B20E0" w14:textId="28C78982" w:rsidR="007F023D" w:rsidRPr="007F023D" w:rsidRDefault="00CD0C74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>
              <w:rPr>
                <w:rFonts w:ascii="FS Albert Pro" w:hAnsi="FS Albert Pro" w:cs="Arial"/>
                <w:color w:val="58595B"/>
                <w:sz w:val="24"/>
                <w:szCs w:val="24"/>
              </w:rPr>
              <w:t>s</w:t>
            </w:r>
            <w:r w:rsidR="006E19AF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tation </w:t>
            </w:r>
            <w:r w:rsidR="00ED3A34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lighting system operating </w:t>
            </w:r>
            <w:r w:rsidR="006E19AF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overnigh</w:t>
            </w:r>
            <w:r w:rsidR="007F023D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t</w:t>
            </w:r>
          </w:p>
          <w:p w14:paraId="10C89EF3" w14:textId="4A143FB3" w:rsidR="00AC6F49" w:rsidRPr="007F023D" w:rsidRDefault="00CD0C74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>
              <w:rPr>
                <w:rFonts w:ascii="FS Albert Pro" w:hAnsi="FS Albert Pro" w:cs="Arial"/>
                <w:color w:val="58595B"/>
                <w:sz w:val="24"/>
                <w:szCs w:val="24"/>
              </w:rPr>
              <w:t>l</w:t>
            </w:r>
            <w:r w:rsidR="007F023D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ux testing (platforms)</w:t>
            </w:r>
          </w:p>
          <w:p w14:paraId="0B1BFE31" w14:textId="47EBD663" w:rsidR="00C9603F" w:rsidRPr="007F023D" w:rsidRDefault="00ED3A34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electrical and switchboard activities</w:t>
            </w:r>
          </w:p>
          <w:p w14:paraId="74002D41" w14:textId="5717A943" w:rsidR="00945524" w:rsidRPr="007F023D" w:rsidRDefault="00945524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use of hand-held equipment and powered tools</w:t>
            </w:r>
          </w:p>
          <w:p w14:paraId="2897C246" w14:textId="77777777" w:rsidR="00ED3A34" w:rsidRPr="007F023D" w:rsidRDefault="009230C9" w:rsidP="00ED3A3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movement of personnel and vehicles around the station precinct and rail corridor</w:t>
            </w:r>
          </w:p>
          <w:p w14:paraId="3BAF1EDA" w14:textId="64446501" w:rsidR="00F74B75" w:rsidRPr="007F023D" w:rsidRDefault="00ED3A34" w:rsidP="00ED3A3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use of light towers to light work zones at night</w:t>
            </w:r>
            <w:r w:rsidR="009230C9" w:rsidRPr="007F023D">
              <w:rPr>
                <w:rFonts w:ascii="FS Albert Pro" w:hAnsi="FS Albert Pro" w:cs="Arial"/>
                <w:color w:val="58595B"/>
                <w:sz w:val="24"/>
                <w:szCs w:val="24"/>
              </w:rPr>
              <w:t>.</w:t>
            </w:r>
          </w:p>
        </w:tc>
      </w:tr>
    </w:tbl>
    <w:p w14:paraId="2A27ABA4" w14:textId="77777777" w:rsidR="00031630" w:rsidRPr="007F023D" w:rsidRDefault="00031630" w:rsidP="00031630">
      <w:pPr>
        <w:pStyle w:val="BodyText"/>
        <w:spacing w:after="120"/>
        <w:ind w:left="567"/>
        <w:rPr>
          <w:rFonts w:ascii="FS Albert Pro" w:hAnsi="FS Albert Pro" w:cs="Arial"/>
          <w:color w:val="58595B"/>
        </w:rPr>
      </w:pPr>
    </w:p>
    <w:p w14:paraId="4CE5EE2E" w14:textId="2D20A162" w:rsidR="00031630" w:rsidRPr="007F023D" w:rsidRDefault="00B455FE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7F023D">
        <w:rPr>
          <w:rFonts w:ascii="FS Albert Pro" w:hAnsi="FS Albert Pro" w:cs="Arial"/>
          <w:color w:val="58595B"/>
        </w:rPr>
        <w:t xml:space="preserve">The East Ipswich station accessibility upgrade is part of </w:t>
      </w:r>
      <w:r w:rsidR="004F13BE" w:rsidRPr="007F023D">
        <w:rPr>
          <w:rFonts w:ascii="FS Albert Pro" w:hAnsi="FS Albert Pro" w:cs="Arial"/>
          <w:color w:val="58595B"/>
        </w:rPr>
        <w:t xml:space="preserve">the State Government’s </w:t>
      </w:r>
      <w:r w:rsidR="003007B3" w:rsidRPr="007F023D">
        <w:rPr>
          <w:rFonts w:ascii="FS Albert Pro" w:hAnsi="FS Albert Pro" w:cs="Arial"/>
          <w:color w:val="58595B"/>
        </w:rPr>
        <w:t xml:space="preserve">ongoing </w:t>
      </w:r>
      <w:r w:rsidR="00F643A5" w:rsidRPr="007F023D">
        <w:rPr>
          <w:rFonts w:ascii="FS Albert Pro" w:hAnsi="FS Albert Pro" w:cs="Arial"/>
          <w:color w:val="58595B"/>
        </w:rPr>
        <w:t xml:space="preserve">investment of more than </w:t>
      </w:r>
      <w:r w:rsidR="003007B3" w:rsidRPr="007F023D">
        <w:rPr>
          <w:rFonts w:ascii="FS Albert Pro" w:hAnsi="FS Albert Pro" w:cs="Arial"/>
          <w:color w:val="58595B"/>
        </w:rPr>
        <w:t>$</w:t>
      </w:r>
      <w:r w:rsidR="00F643A5" w:rsidRPr="007F023D">
        <w:rPr>
          <w:rFonts w:ascii="FS Albert Pro" w:hAnsi="FS Albert Pro" w:cs="Arial"/>
          <w:color w:val="58595B"/>
        </w:rPr>
        <w:t xml:space="preserve">500 </w:t>
      </w:r>
      <w:r w:rsidR="004F13BE" w:rsidRPr="007F023D">
        <w:rPr>
          <w:rFonts w:ascii="FS Albert Pro" w:hAnsi="FS Albert Pro" w:cs="Arial"/>
          <w:color w:val="58595B"/>
        </w:rPr>
        <w:t>million to</w:t>
      </w:r>
      <w:r w:rsidR="005B7EB0" w:rsidRPr="007F023D">
        <w:rPr>
          <w:rFonts w:ascii="FS Albert Pro" w:hAnsi="FS Albert Pro" w:cs="Arial"/>
          <w:color w:val="58595B"/>
        </w:rPr>
        <w:t xml:space="preserve"> </w:t>
      </w:r>
      <w:r w:rsidRPr="007F023D">
        <w:rPr>
          <w:rFonts w:ascii="FS Albert Pro" w:hAnsi="FS Albert Pro" w:cs="Arial"/>
          <w:color w:val="58595B"/>
        </w:rPr>
        <w:t xml:space="preserve">upgrade stations across the </w:t>
      </w:r>
      <w:proofErr w:type="gramStart"/>
      <w:r w:rsidRPr="007F023D">
        <w:rPr>
          <w:rFonts w:ascii="FS Albert Pro" w:hAnsi="FS Albert Pro" w:cs="Arial"/>
          <w:color w:val="58595B"/>
        </w:rPr>
        <w:t>South East</w:t>
      </w:r>
      <w:proofErr w:type="gramEnd"/>
      <w:r w:rsidRPr="007F023D">
        <w:rPr>
          <w:rFonts w:ascii="FS Albert Pro" w:hAnsi="FS Albert Pro" w:cs="Arial"/>
          <w:color w:val="58595B"/>
        </w:rPr>
        <w:t xml:space="preserve"> Queensland network, making them accessible for all customers.</w:t>
      </w:r>
      <w:r w:rsidR="00805D5E" w:rsidRPr="007F023D">
        <w:rPr>
          <w:rFonts w:ascii="FS Albert Pro" w:hAnsi="FS Albert Pro" w:cs="Arial"/>
          <w:color w:val="58595B"/>
        </w:rPr>
        <w:t xml:space="preserve"> </w:t>
      </w:r>
    </w:p>
    <w:p w14:paraId="7F14E585" w14:textId="74F6946C" w:rsidR="000F35F4" w:rsidRDefault="000F35F4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7F023D">
        <w:rPr>
          <w:rFonts w:ascii="FS Albert Pro" w:hAnsi="FS Albert Pro" w:cs="Arial"/>
          <w:color w:val="58595B"/>
        </w:rPr>
        <w:t xml:space="preserve">For more information, please contact the project’s community team </w:t>
      </w:r>
      <w:r w:rsidR="00DB70A7" w:rsidRPr="007F023D">
        <w:rPr>
          <w:rFonts w:ascii="FS Albert Pro" w:hAnsi="FS Albert Pro" w:cs="Arial"/>
          <w:color w:val="58595B"/>
        </w:rPr>
        <w:t>on free call</w:t>
      </w:r>
      <w:r w:rsidRPr="007F023D">
        <w:rPr>
          <w:rFonts w:ascii="FS Albert Pro" w:hAnsi="FS Albert Pro" w:cs="Arial"/>
          <w:color w:val="58595B"/>
        </w:rPr>
        <w:t xml:space="preserve"> </w:t>
      </w:r>
      <w:r w:rsidRPr="007F023D">
        <w:rPr>
          <w:rFonts w:ascii="FS Albert Pro" w:hAnsi="FS Albert Pro" w:cs="Arial"/>
          <w:b/>
          <w:color w:val="58595B"/>
        </w:rPr>
        <w:t>1800 722 203</w:t>
      </w:r>
      <w:r w:rsidRPr="007F023D">
        <w:rPr>
          <w:rFonts w:ascii="FS Albert Pro" w:hAnsi="FS Albert Pro" w:cs="Arial"/>
          <w:color w:val="58595B"/>
        </w:rPr>
        <w:t xml:space="preserve"> or email</w:t>
      </w:r>
      <w:r w:rsidRPr="007F023D">
        <w:rPr>
          <w:rFonts w:ascii="FS Albert Pro" w:hAnsi="FS Albert Pro" w:cs="Arial"/>
          <w:b/>
          <w:color w:val="58595B"/>
        </w:rPr>
        <w:t xml:space="preserve"> </w:t>
      </w:r>
      <w:hyperlink r:id="rId7">
        <w:r w:rsidRPr="007F023D">
          <w:rPr>
            <w:rFonts w:ascii="FS Albert Pro" w:hAnsi="FS Albert Pro" w:cs="Arial"/>
            <w:b/>
            <w:color w:val="58595B"/>
          </w:rPr>
          <w:t>stationsupgrade@qr.com.au</w:t>
        </w:r>
      </w:hyperlink>
    </w:p>
    <w:p w14:paraId="32A8F623" w14:textId="77777777" w:rsidR="007F023D" w:rsidRPr="007F023D" w:rsidRDefault="007F023D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</w:p>
    <w:p w14:paraId="7DC49D03" w14:textId="5FB6D177" w:rsidR="00571FE1" w:rsidRPr="00B65539" w:rsidRDefault="00031630" w:rsidP="000F35F4">
      <w:pPr>
        <w:pStyle w:val="BodyText"/>
        <w:spacing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  <w:r w:rsidRPr="00B65539">
        <w:rPr>
          <w:rFonts w:ascii="FS Albert Pro" w:hAnsi="FS Albert Pro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038E9CF9" wp14:editId="1128AEAA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E69531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7874B9A4" w14:textId="0B5588DD" w:rsidR="00571FE1" w:rsidRPr="00B65539" w:rsidRDefault="0087233E" w:rsidP="000F35F4">
      <w:pPr>
        <w:pStyle w:val="BodyText"/>
        <w:spacing w:after="120"/>
        <w:ind w:left="567"/>
        <w:rPr>
          <w:rFonts w:ascii="FS Albert Pro" w:hAnsi="FS Albert Pro" w:cs="Arial"/>
          <w:bCs/>
          <w:color w:val="58595B"/>
          <w:sz w:val="18"/>
          <w:szCs w:val="18"/>
        </w:rPr>
      </w:pPr>
      <w:r w:rsidRPr="00B65539">
        <w:rPr>
          <w:rFonts w:ascii="FS Albert Pro" w:hAnsi="FS Albert Pro"/>
          <w:bCs/>
          <w:noProof/>
          <w:sz w:val="18"/>
          <w:szCs w:val="18"/>
          <w:lang w:val="en-AU" w:eastAsia="en-AU"/>
        </w:rPr>
        <w:drawing>
          <wp:anchor distT="0" distB="0" distL="114300" distR="114300" simplePos="0" relativeHeight="251676160" behindDoc="0" locked="0" layoutInCell="1" allowOverlap="1" wp14:anchorId="3CE47809" wp14:editId="1E1479B6">
            <wp:simplePos x="0" y="0"/>
            <wp:positionH relativeFrom="column">
              <wp:posOffset>4973320</wp:posOffset>
            </wp:positionH>
            <wp:positionV relativeFrom="paragraph">
              <wp:posOffset>108585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630" w:rsidRPr="00B65539">
        <w:rPr>
          <w:rFonts w:ascii="FS Albert Pro" w:hAnsi="FS Albert Pro" w:cs="Arial"/>
          <w:bCs/>
          <w:color w:val="58595B"/>
          <w:sz w:val="18"/>
          <w:szCs w:val="18"/>
        </w:rPr>
        <w:t xml:space="preserve">Sign up for electronic notifications at </w:t>
      </w:r>
      <w:r w:rsidR="00031630" w:rsidRPr="00B65539">
        <w:rPr>
          <w:rFonts w:ascii="FS Albert Pro" w:hAnsi="FS Albert Pro" w:cs="Arial"/>
          <w:b/>
          <w:color w:val="58595B"/>
          <w:sz w:val="18"/>
          <w:szCs w:val="18"/>
        </w:rPr>
        <w:t>queenslandrail.com.au/EmailNotification</w:t>
      </w:r>
    </w:p>
    <w:p w14:paraId="53DA6705" w14:textId="72736382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sectPr w:rsidR="00571FE1" w:rsidSect="00B65539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E03189B"/>
    <w:multiLevelType w:val="hybridMultilevel"/>
    <w:tmpl w:val="4AC2636A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1442F4F"/>
    <w:multiLevelType w:val="hybridMultilevel"/>
    <w:tmpl w:val="58EE163E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0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2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3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13"/>
  </w:num>
  <w:num w:numId="7">
    <w:abstractNumId w:val="15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3B0"/>
    <w:rsid w:val="00006F68"/>
    <w:rsid w:val="00011650"/>
    <w:rsid w:val="00014838"/>
    <w:rsid w:val="00024C2C"/>
    <w:rsid w:val="000311A5"/>
    <w:rsid w:val="00031630"/>
    <w:rsid w:val="00033698"/>
    <w:rsid w:val="00052630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7B5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45190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F44BF"/>
    <w:rsid w:val="003007B3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A3947"/>
    <w:rsid w:val="003C6092"/>
    <w:rsid w:val="003D1743"/>
    <w:rsid w:val="003D1904"/>
    <w:rsid w:val="003D2E7A"/>
    <w:rsid w:val="003E61F2"/>
    <w:rsid w:val="00407A9C"/>
    <w:rsid w:val="00412098"/>
    <w:rsid w:val="0041491E"/>
    <w:rsid w:val="0041703A"/>
    <w:rsid w:val="004246C2"/>
    <w:rsid w:val="00425FC0"/>
    <w:rsid w:val="00436CA3"/>
    <w:rsid w:val="0043717B"/>
    <w:rsid w:val="004432AB"/>
    <w:rsid w:val="004608E6"/>
    <w:rsid w:val="00464C0E"/>
    <w:rsid w:val="00470E6C"/>
    <w:rsid w:val="004776F4"/>
    <w:rsid w:val="00490223"/>
    <w:rsid w:val="00496CA4"/>
    <w:rsid w:val="004A305C"/>
    <w:rsid w:val="004C0465"/>
    <w:rsid w:val="004D0997"/>
    <w:rsid w:val="004D5ECA"/>
    <w:rsid w:val="004D6D7A"/>
    <w:rsid w:val="004E347E"/>
    <w:rsid w:val="004F13B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370"/>
    <w:rsid w:val="00584921"/>
    <w:rsid w:val="005878FD"/>
    <w:rsid w:val="005913E7"/>
    <w:rsid w:val="00597221"/>
    <w:rsid w:val="005B2611"/>
    <w:rsid w:val="005B7EB0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1731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E19AF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6965"/>
    <w:rsid w:val="00756AC5"/>
    <w:rsid w:val="007866D3"/>
    <w:rsid w:val="00793740"/>
    <w:rsid w:val="007A1449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023D"/>
    <w:rsid w:val="007F705B"/>
    <w:rsid w:val="008035B6"/>
    <w:rsid w:val="008049A1"/>
    <w:rsid w:val="008059D7"/>
    <w:rsid w:val="00805D5E"/>
    <w:rsid w:val="00814491"/>
    <w:rsid w:val="008252F6"/>
    <w:rsid w:val="00855C2A"/>
    <w:rsid w:val="00857CE5"/>
    <w:rsid w:val="0087233E"/>
    <w:rsid w:val="00884949"/>
    <w:rsid w:val="008B65EA"/>
    <w:rsid w:val="008C20A7"/>
    <w:rsid w:val="008C5B97"/>
    <w:rsid w:val="008C6B07"/>
    <w:rsid w:val="008C7305"/>
    <w:rsid w:val="008D16BE"/>
    <w:rsid w:val="008E3EF8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1238"/>
    <w:rsid w:val="009C567B"/>
    <w:rsid w:val="009D38E7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C6F49"/>
    <w:rsid w:val="00AF1D74"/>
    <w:rsid w:val="00AF2FBD"/>
    <w:rsid w:val="00AF713B"/>
    <w:rsid w:val="00B02E07"/>
    <w:rsid w:val="00B075EA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5539"/>
    <w:rsid w:val="00B66588"/>
    <w:rsid w:val="00B83FBF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34775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9603F"/>
    <w:rsid w:val="00CA4E73"/>
    <w:rsid w:val="00CB6847"/>
    <w:rsid w:val="00CC08A6"/>
    <w:rsid w:val="00CD0C74"/>
    <w:rsid w:val="00CD0D7C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1BA5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3A34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643A5"/>
    <w:rsid w:val="00F712FF"/>
    <w:rsid w:val="00F73974"/>
    <w:rsid w:val="00F73A12"/>
    <w:rsid w:val="00F7421A"/>
    <w:rsid w:val="00F74B75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E5B2D-0207-4A18-A744-9874334D859B}"/>
</file>

<file path=customXml/itemProps2.xml><?xml version="1.0" encoding="utf-8"?>
<ds:datastoreItem xmlns:ds="http://schemas.openxmlformats.org/officeDocument/2006/customXml" ds:itemID="{00A8BEBE-22BA-4EF2-A114-7C7CFC9461C0}"/>
</file>

<file path=customXml/itemProps3.xml><?xml version="1.0" encoding="utf-8"?>
<ds:datastoreItem xmlns:ds="http://schemas.openxmlformats.org/officeDocument/2006/customXml" ds:itemID="{E94FD884-8FDF-4736-B07B-AE985B6CA671}"/>
</file>

<file path=customXml/itemProps4.xml><?xml version="1.0" encoding="utf-8"?>
<ds:datastoreItem xmlns:ds="http://schemas.openxmlformats.org/officeDocument/2006/customXml" ds:itemID="{03323AB3-B514-4243-A7AE-AFAD0F86C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12</cp:revision>
  <cp:lastPrinted>2021-10-08T03:39:00Z</cp:lastPrinted>
  <dcterms:created xsi:type="dcterms:W3CDTF">2021-10-01T00:02:00Z</dcterms:created>
  <dcterms:modified xsi:type="dcterms:W3CDTF">2021-10-08T03:40:00Z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